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A5958" w14:textId="77777777" w:rsidR="00344FBE" w:rsidRDefault="00344FBE" w:rsidP="00344FBE">
      <w:pPr>
        <w:rPr>
          <w:rFonts w:ascii="Helvetica Neue" w:eastAsia="Helvetica Neue" w:hAnsi="Helvetica Neue" w:cs="Helvetica Neue"/>
          <w:b/>
          <w:color w:val="1F3864"/>
          <w:sz w:val="26"/>
          <w:szCs w:val="26"/>
        </w:rPr>
      </w:pPr>
      <w:bookmarkStart w:id="0" w:name="_heading=h.gjdgxs" w:colFirst="0" w:colLast="0"/>
      <w:bookmarkEnd w:id="0"/>
    </w:p>
    <w:p w14:paraId="57D27489" w14:textId="77777777" w:rsidR="00344FBE" w:rsidRDefault="00344FBE" w:rsidP="00344FBE">
      <w:pPr>
        <w:rPr>
          <w:rFonts w:ascii="Helvetica Neue" w:eastAsia="Helvetica Neue" w:hAnsi="Helvetica Neue" w:cs="Helvetica Neue"/>
          <w:b/>
          <w:color w:val="1F3864"/>
          <w:sz w:val="26"/>
          <w:szCs w:val="26"/>
        </w:rPr>
      </w:pPr>
    </w:p>
    <w:p w14:paraId="3FCD9771" w14:textId="77777777" w:rsidR="00344FBE" w:rsidRDefault="00344FBE" w:rsidP="00344FBE">
      <w:pPr>
        <w:rPr>
          <w:rFonts w:ascii="Helvetica Neue" w:eastAsia="Helvetica Neue" w:hAnsi="Helvetica Neue" w:cs="Helvetica Neue"/>
          <w:b/>
          <w:bCs/>
          <w:color w:val="1F3864"/>
          <w:sz w:val="26"/>
          <w:szCs w:val="26"/>
        </w:rPr>
      </w:pPr>
      <w:r>
        <w:rPr>
          <w:noProof/>
        </w:rPr>
        <w:drawing>
          <wp:inline distT="0" distB="0" distL="0" distR="0" wp14:anchorId="7176CB0A" wp14:editId="75581FD0">
            <wp:extent cx="5080000" cy="1001650"/>
            <wp:effectExtent l="0" t="0" r="0" b="0"/>
            <wp:docPr id="100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Picture 1" descr="A black and white logo&#10;&#10;Description automatically generated"/>
                    <pic:cNvPicPr/>
                  </pic:nvPicPr>
                  <pic:blipFill>
                    <a:blip r:embed="rId8"/>
                    <a:stretch>
                      <a:fillRect/>
                    </a:stretch>
                  </pic:blipFill>
                  <pic:spPr>
                    <a:xfrm>
                      <a:off x="0" y="0"/>
                      <a:ext cx="5080000" cy="1001650"/>
                    </a:xfrm>
                    <a:prstGeom prst="rect">
                      <a:avLst/>
                    </a:prstGeom>
                  </pic:spPr>
                </pic:pic>
              </a:graphicData>
            </a:graphic>
          </wp:inline>
        </w:drawing>
      </w:r>
    </w:p>
    <w:p w14:paraId="4D37A490" w14:textId="77777777" w:rsidR="00344FBE" w:rsidRDefault="00344FBE" w:rsidP="00344FBE">
      <w:pPr>
        <w:rPr>
          <w:rFonts w:ascii="Helvetica Neue" w:eastAsia="Helvetica Neue" w:hAnsi="Helvetica Neue" w:cs="Helvetica Neue"/>
          <w:b/>
          <w:color w:val="1F3864"/>
          <w:sz w:val="26"/>
          <w:szCs w:val="26"/>
        </w:rPr>
      </w:pPr>
    </w:p>
    <w:p w14:paraId="6AB11255" w14:textId="77777777" w:rsidR="00344FBE" w:rsidRDefault="00344FBE" w:rsidP="00344FBE">
      <w:pPr>
        <w:rPr>
          <w:rFonts w:ascii="Helvetica Neue" w:eastAsia="Helvetica Neue" w:hAnsi="Helvetica Neue" w:cs="Helvetica Neue"/>
          <w:b/>
          <w:color w:val="1F3864"/>
          <w:sz w:val="26"/>
          <w:szCs w:val="26"/>
        </w:rPr>
      </w:pPr>
    </w:p>
    <w:p w14:paraId="261947E8" w14:textId="77777777" w:rsidR="00344FBE" w:rsidRDefault="00344FBE" w:rsidP="00344FBE">
      <w:pPr>
        <w:rPr>
          <w:rFonts w:ascii="Helvetica Neue" w:eastAsia="Helvetica Neue" w:hAnsi="Helvetica Neue" w:cs="Helvetica Neue"/>
          <w:b/>
          <w:color w:val="282D2F"/>
          <w:sz w:val="40"/>
          <w:szCs w:val="40"/>
        </w:rPr>
      </w:pPr>
      <w:r>
        <w:rPr>
          <w:rFonts w:ascii="Helvetica Neue" w:eastAsia="Helvetica Neue" w:hAnsi="Helvetica Neue" w:cs="Helvetica Neue"/>
          <w:b/>
          <w:color w:val="282D2F"/>
          <w:sz w:val="40"/>
          <w:szCs w:val="40"/>
        </w:rPr>
        <w:t xml:space="preserve">Statement of Environmental </w:t>
      </w:r>
    </w:p>
    <w:p w14:paraId="32E860E1" w14:textId="77777777" w:rsidR="00344FBE" w:rsidRDefault="00344FBE" w:rsidP="00344FBE">
      <w:pPr>
        <w:rPr>
          <w:rFonts w:ascii="Helvetica Neue" w:eastAsia="Helvetica Neue" w:hAnsi="Helvetica Neue" w:cs="Helvetica Neue"/>
          <w:color w:val="282D2F"/>
          <w:sz w:val="40"/>
          <w:szCs w:val="40"/>
        </w:rPr>
      </w:pPr>
      <w:r>
        <w:rPr>
          <w:rFonts w:ascii="Helvetica Neue" w:eastAsia="Helvetica Neue" w:hAnsi="Helvetica Neue" w:cs="Helvetica Neue"/>
          <w:b/>
          <w:color w:val="282D2F"/>
          <w:sz w:val="40"/>
          <w:szCs w:val="40"/>
        </w:rPr>
        <w:t xml:space="preserve">Effects </w:t>
      </w:r>
    </w:p>
    <w:p w14:paraId="17D96A2A" w14:textId="77777777" w:rsidR="00344FBE" w:rsidRDefault="00344FBE" w:rsidP="00344FBE">
      <w:pPr>
        <w:rPr>
          <w:rFonts w:ascii="Helvetica Neue" w:eastAsia="Helvetica Neue" w:hAnsi="Helvetica Neue" w:cs="Helvetica Neue"/>
          <w:color w:val="1F3864"/>
          <w:sz w:val="20"/>
          <w:szCs w:val="20"/>
        </w:rPr>
      </w:pPr>
    </w:p>
    <w:p w14:paraId="0ACA793F" w14:textId="77777777" w:rsidR="00344FBE" w:rsidRDefault="00344FBE" w:rsidP="00344FBE">
      <w:pPr>
        <w:rPr>
          <w:rFonts w:ascii="Helvetica Neue" w:eastAsia="Helvetica Neue" w:hAnsi="Helvetica Neue" w:cs="Helvetica Neue"/>
          <w:color w:val="1F3864"/>
          <w:sz w:val="20"/>
          <w:szCs w:val="20"/>
        </w:rPr>
      </w:pPr>
    </w:p>
    <w:p w14:paraId="149A0AE7" w14:textId="77777777" w:rsidR="00344FBE" w:rsidRDefault="00344FBE" w:rsidP="00344FBE">
      <w:pPr>
        <w:rPr>
          <w:rFonts w:ascii="Helvetica Neue" w:eastAsia="Helvetica Neue" w:hAnsi="Helvetica Neue" w:cs="Helvetica Neue"/>
          <w:color w:val="1F3864"/>
          <w:sz w:val="20"/>
          <w:szCs w:val="20"/>
        </w:rPr>
      </w:pPr>
    </w:p>
    <w:p w14:paraId="74A10F6A" w14:textId="77777777" w:rsidR="00344FBE" w:rsidRDefault="00344FBE" w:rsidP="00344FBE">
      <w:pPr>
        <w:jc w:val="right"/>
        <w:rPr>
          <w:rFonts w:ascii="Helvetica Neue" w:eastAsia="Helvetica Neue" w:hAnsi="Helvetica Neue" w:cs="Helvetica Neue"/>
          <w:color w:val="1F3864"/>
          <w:sz w:val="20"/>
          <w:szCs w:val="20"/>
        </w:rPr>
      </w:pPr>
    </w:p>
    <w:p w14:paraId="61D94AFE" w14:textId="77777777" w:rsidR="00344FBE" w:rsidRDefault="00344FBE" w:rsidP="00344FBE">
      <w:pPr>
        <w:spacing w:line="360" w:lineRule="auto"/>
        <w:rPr>
          <w:rFonts w:ascii="Helvetica Neue" w:eastAsia="Helvetica Neue" w:hAnsi="Helvetica Neue" w:cs="Helvetica Neue"/>
          <w:sz w:val="28"/>
          <w:szCs w:val="28"/>
        </w:rPr>
      </w:pPr>
      <w:r w:rsidRPr="5D8C548B">
        <w:rPr>
          <w:rFonts w:ascii="Helvetica Neue" w:eastAsia="Helvetica Neue" w:hAnsi="Helvetica Neue" w:cs="Helvetica Neue"/>
          <w:sz w:val="28"/>
          <w:szCs w:val="28"/>
        </w:rPr>
        <w:t>28 Paradise Drive, Smiths Lake NSW 2428, Australia</w:t>
      </w:r>
    </w:p>
    <w:p w14:paraId="681EEB48" w14:textId="610B1EAF" w:rsidR="00344FBE" w:rsidRDefault="00344FBE" w:rsidP="00344FBE">
      <w:pPr>
        <w:spacing w:line="360" w:lineRule="auto"/>
      </w:pPr>
      <w:r w:rsidRPr="05FD6376">
        <w:rPr>
          <w:rFonts w:ascii="Helvetica Neue" w:eastAsia="Helvetica Neue" w:hAnsi="Helvetica Neue" w:cs="Helvetica Neue"/>
          <w:color w:val="000000" w:themeColor="text1"/>
          <w:sz w:val="28"/>
          <w:szCs w:val="28"/>
        </w:rPr>
        <w:t xml:space="preserve">Proposed </w:t>
      </w:r>
      <w:r>
        <w:rPr>
          <w:rFonts w:ascii="Helvetica Neue" w:eastAsia="Helvetica Neue" w:hAnsi="Helvetica Neue" w:cs="Helvetica Neue"/>
          <w:color w:val="000000" w:themeColor="text1"/>
          <w:sz w:val="28"/>
          <w:szCs w:val="28"/>
        </w:rPr>
        <w:t>Eco Tourism Cabins</w:t>
      </w:r>
    </w:p>
    <w:p w14:paraId="05351069" w14:textId="77777777" w:rsidR="00344FBE" w:rsidRDefault="00344FBE" w:rsidP="00344FBE">
      <w:pPr>
        <w:spacing w:line="360" w:lineRule="auto"/>
        <w:rPr>
          <w:rFonts w:ascii="Helvetica Neue" w:eastAsia="Helvetica Neue" w:hAnsi="Helvetica Neue" w:cs="Helvetica Neue"/>
          <w:sz w:val="28"/>
          <w:szCs w:val="28"/>
        </w:rPr>
      </w:pPr>
    </w:p>
    <w:p w14:paraId="5FC34B28" w14:textId="77777777" w:rsidR="00344FBE" w:rsidRDefault="00344FBE" w:rsidP="00344FBE">
      <w:pPr>
        <w:rPr>
          <w:rFonts w:ascii="Helvetica Neue" w:eastAsia="Helvetica Neue" w:hAnsi="Helvetica Neue" w:cs="Helvetica Neue"/>
          <w:color w:val="1F3864"/>
          <w:sz w:val="20"/>
          <w:szCs w:val="20"/>
        </w:rPr>
      </w:pPr>
    </w:p>
    <w:p w14:paraId="62273484" w14:textId="77777777" w:rsidR="00344FBE" w:rsidRDefault="00344FBE" w:rsidP="00344FBE">
      <w:pPr>
        <w:rPr>
          <w:rFonts w:ascii="Helvetica Neue" w:eastAsia="Helvetica Neue" w:hAnsi="Helvetica Neue" w:cs="Helvetica Neue"/>
          <w:color w:val="1F3864"/>
          <w:sz w:val="20"/>
          <w:szCs w:val="20"/>
        </w:rPr>
      </w:pPr>
    </w:p>
    <w:p w14:paraId="151696E1" w14:textId="77777777" w:rsidR="00344FBE" w:rsidRDefault="00344FBE" w:rsidP="00344FBE">
      <w:pPr>
        <w:rPr>
          <w:rFonts w:ascii="Helvetica Neue" w:eastAsia="Helvetica Neue" w:hAnsi="Helvetica Neue" w:cs="Helvetica Neue"/>
          <w:color w:val="1F3864"/>
          <w:sz w:val="20"/>
          <w:szCs w:val="20"/>
        </w:rPr>
      </w:pPr>
    </w:p>
    <w:p w14:paraId="1EA6F0EF" w14:textId="77777777" w:rsidR="00344FBE" w:rsidRDefault="00344FBE" w:rsidP="00344FBE">
      <w:pPr>
        <w:rPr>
          <w:rFonts w:ascii="Helvetica Neue" w:eastAsia="Helvetica Neue" w:hAnsi="Helvetica Neue" w:cs="Helvetica Neue"/>
          <w:color w:val="1F3864"/>
          <w:sz w:val="20"/>
          <w:szCs w:val="20"/>
        </w:rPr>
      </w:pPr>
    </w:p>
    <w:p w14:paraId="0575C756" w14:textId="77777777" w:rsidR="00344FBE" w:rsidRDefault="00344FBE" w:rsidP="00344FBE">
      <w:pPr>
        <w:jc w:val="center"/>
        <w:rPr>
          <w:rFonts w:ascii="Helvetica Neue" w:eastAsia="Helvetica Neue" w:hAnsi="Helvetica Neue" w:cs="Helvetica Neue"/>
          <w:color w:val="1F3864"/>
          <w:sz w:val="20"/>
          <w:szCs w:val="20"/>
        </w:rPr>
      </w:pPr>
    </w:p>
    <w:p w14:paraId="126CDECD" w14:textId="77777777" w:rsidR="00344FBE" w:rsidRDefault="00344FBE" w:rsidP="00344FBE">
      <w:pPr>
        <w:jc w:val="center"/>
        <w:rPr>
          <w:rFonts w:ascii="Helvetica Neue" w:eastAsia="Helvetica Neue" w:hAnsi="Helvetica Neue" w:cs="Helvetica Neue"/>
          <w:color w:val="1F3864"/>
          <w:sz w:val="20"/>
          <w:szCs w:val="20"/>
        </w:rPr>
      </w:pPr>
    </w:p>
    <w:p w14:paraId="75AC068E" w14:textId="77777777" w:rsidR="00344FBE" w:rsidRDefault="00344FBE" w:rsidP="00344FBE">
      <w:pPr>
        <w:jc w:val="center"/>
        <w:rPr>
          <w:rFonts w:ascii="Helvetica Neue" w:eastAsia="Helvetica Neue" w:hAnsi="Helvetica Neue" w:cs="Helvetica Neue"/>
          <w:color w:val="1F3864"/>
          <w:sz w:val="22"/>
          <w:szCs w:val="22"/>
        </w:rPr>
      </w:pPr>
    </w:p>
    <w:p w14:paraId="63847C9B" w14:textId="77777777" w:rsidR="00344FBE" w:rsidRDefault="00344FBE" w:rsidP="00344FBE">
      <w:pPr>
        <w:jc w:val="center"/>
        <w:rPr>
          <w:rFonts w:ascii="Helvetica Neue" w:eastAsia="Helvetica Neue" w:hAnsi="Helvetica Neue" w:cs="Helvetica Neue"/>
          <w:b/>
        </w:rPr>
      </w:pPr>
      <w:r>
        <w:br w:type="page"/>
      </w:r>
    </w:p>
    <w:p w14:paraId="6CAD2C49" w14:textId="77777777" w:rsidR="00344FBE" w:rsidRDefault="00344FBE" w:rsidP="00344FBE">
      <w:pPr>
        <w:pBdr>
          <w:bottom w:val="single" w:sz="4" w:space="1" w:color="7F7F7F"/>
        </w:pBdr>
        <w:jc w:val="center"/>
        <w:rPr>
          <w:rFonts w:ascii="Helvetica Neue" w:eastAsia="Helvetica Neue" w:hAnsi="Helvetica Neue" w:cs="Helvetica Neue"/>
          <w:b/>
        </w:rPr>
      </w:pPr>
      <w:r>
        <w:rPr>
          <w:rFonts w:ascii="Helvetica Neue" w:eastAsia="Helvetica Neue" w:hAnsi="Helvetica Neue" w:cs="Helvetica Neue"/>
          <w:b/>
        </w:rPr>
        <w:lastRenderedPageBreak/>
        <w:t>OVERVIEW</w:t>
      </w:r>
    </w:p>
    <w:p w14:paraId="4A88CE87" w14:textId="77777777" w:rsidR="00344FBE" w:rsidRDefault="00344FBE" w:rsidP="00344FBE">
      <w:pPr>
        <w:rPr>
          <w:rFonts w:ascii="Helvetica Neue" w:eastAsia="Helvetica Neue" w:hAnsi="Helvetica Neue" w:cs="Helvetica Neue"/>
          <w:color w:val="1F3864"/>
          <w:sz w:val="20"/>
          <w:szCs w:val="20"/>
        </w:rPr>
      </w:pPr>
    </w:p>
    <w:p w14:paraId="7D67DAFE" w14:textId="0E06E8ED" w:rsidR="00344FBE" w:rsidRDefault="00344FBE" w:rsidP="00344FBE">
      <w:pPr>
        <w:spacing w:line="360" w:lineRule="auto"/>
        <w:jc w:val="both"/>
        <w:rPr>
          <w:rFonts w:ascii="Helvetica Neue" w:eastAsia="Helvetica Neue" w:hAnsi="Helvetica Neue" w:cs="Helvetica Neue"/>
          <w:sz w:val="28"/>
          <w:szCs w:val="28"/>
        </w:rPr>
      </w:pPr>
      <w:bookmarkStart w:id="1" w:name="_heading=h.30j0zll"/>
      <w:bookmarkEnd w:id="1"/>
      <w:r w:rsidRPr="5D8C548B">
        <w:rPr>
          <w:rFonts w:ascii="Helvetica Neue" w:eastAsia="Helvetica Neue" w:hAnsi="Helvetica Neue" w:cs="Helvetica Neue"/>
          <w:sz w:val="20"/>
          <w:szCs w:val="20"/>
        </w:rPr>
        <w:t xml:space="preserve">This Statement of Environmental Effects (SEE) forms part of a Development Application submitted to Mid-Coast Council for the proposed </w:t>
      </w:r>
      <w:proofErr w:type="gramStart"/>
      <w:r w:rsidR="005E6B8C">
        <w:rPr>
          <w:rFonts w:ascii="Helvetica Neue" w:eastAsia="Helvetica Neue" w:hAnsi="Helvetica Neue" w:cs="Helvetica Neue"/>
          <w:sz w:val="20"/>
          <w:szCs w:val="20"/>
        </w:rPr>
        <w:t>Eco Tourism</w:t>
      </w:r>
      <w:r w:rsidRPr="5D8C548B">
        <w:rPr>
          <w:rFonts w:ascii="Helvetica Neue" w:eastAsia="Helvetica Neue" w:hAnsi="Helvetica Neue" w:cs="Helvetica Neue"/>
          <w:sz w:val="20"/>
          <w:szCs w:val="20"/>
        </w:rPr>
        <w:t xml:space="preserve"> park</w:t>
      </w:r>
      <w:proofErr w:type="gramEnd"/>
      <w:r w:rsidRPr="5D8C548B">
        <w:rPr>
          <w:rFonts w:ascii="Helvetica Neue" w:eastAsia="Helvetica Neue" w:hAnsi="Helvetica Neue" w:cs="Helvetica Neue"/>
          <w:sz w:val="20"/>
          <w:szCs w:val="20"/>
        </w:rPr>
        <w:t xml:space="preserve"> located at 28 Paradise Drive, Smiths Lake NSW 2428, Australia (the subject site). This application is made pursuant to section 4.15 of the </w:t>
      </w:r>
      <w:r w:rsidRPr="5D8C548B">
        <w:rPr>
          <w:rFonts w:ascii="Helvetica Neue" w:eastAsia="Helvetica Neue" w:hAnsi="Helvetica Neue" w:cs="Helvetica Neue"/>
          <w:i/>
          <w:iCs/>
          <w:sz w:val="20"/>
          <w:szCs w:val="20"/>
        </w:rPr>
        <w:t>Environment Planning &amp; Assessment Act (1979) (the Act)</w:t>
      </w:r>
      <w:r w:rsidRPr="5D8C548B">
        <w:rPr>
          <w:rFonts w:ascii="Helvetica Neue" w:eastAsia="Helvetica Neue" w:hAnsi="Helvetica Neue" w:cs="Helvetica Neue"/>
          <w:sz w:val="20"/>
          <w:szCs w:val="20"/>
        </w:rPr>
        <w:t>, the</w:t>
      </w:r>
      <w:r w:rsidRPr="5D8C548B">
        <w:rPr>
          <w:rFonts w:ascii="Helvetica Neue" w:eastAsia="Helvetica Neue" w:hAnsi="Helvetica Neue" w:cs="Helvetica Neue"/>
          <w:i/>
          <w:iCs/>
          <w:sz w:val="20"/>
          <w:szCs w:val="20"/>
        </w:rPr>
        <w:t xml:space="preserve"> Great Lakes Local Environmental Plan 2014</w:t>
      </w:r>
      <w:r w:rsidRPr="5D8C548B">
        <w:rPr>
          <w:rFonts w:ascii="Helvetica Neue" w:eastAsia="Helvetica Neue" w:hAnsi="Helvetica Neue" w:cs="Helvetica Neue"/>
          <w:sz w:val="20"/>
          <w:szCs w:val="20"/>
        </w:rPr>
        <w:t>, and the</w:t>
      </w:r>
      <w:r w:rsidRPr="5D8C548B">
        <w:rPr>
          <w:rFonts w:ascii="Helvetica Neue" w:eastAsia="Helvetica Neue" w:hAnsi="Helvetica Neue" w:cs="Helvetica Neue"/>
          <w:i/>
          <w:iCs/>
          <w:sz w:val="20"/>
          <w:szCs w:val="20"/>
        </w:rPr>
        <w:t xml:space="preserve"> Mid-Coast Council Development Control Plan</w:t>
      </w:r>
      <w:r w:rsidRPr="5D8C548B">
        <w:rPr>
          <w:rFonts w:ascii="Helvetica Neue" w:eastAsia="Helvetica Neue" w:hAnsi="Helvetica Neue" w:cs="Helvetica Neue"/>
          <w:sz w:val="20"/>
          <w:szCs w:val="20"/>
        </w:rPr>
        <w:t xml:space="preserve">. More specifically, this report has been prepared in accordance with section 2(4) of Schedule 1 of the </w:t>
      </w:r>
      <w:r w:rsidRPr="5D8C548B">
        <w:rPr>
          <w:rFonts w:ascii="Helvetica Neue" w:eastAsia="Helvetica Neue" w:hAnsi="Helvetica Neue" w:cs="Helvetica Neue"/>
          <w:i/>
          <w:iCs/>
          <w:sz w:val="20"/>
          <w:szCs w:val="20"/>
        </w:rPr>
        <w:t xml:space="preserve">Environmental Planning &amp; Assessment Regulations (2021) </w:t>
      </w:r>
      <w:r w:rsidRPr="5D8C548B">
        <w:rPr>
          <w:rFonts w:ascii="Helvetica Neue" w:eastAsia="Helvetica Neue" w:hAnsi="Helvetica Neue" w:cs="Helvetica Neue"/>
          <w:sz w:val="20"/>
          <w:szCs w:val="20"/>
        </w:rPr>
        <w:t xml:space="preserve">which states that an SEE must include the following: </w:t>
      </w:r>
    </w:p>
    <w:p w14:paraId="14494D32" w14:textId="77777777" w:rsidR="00344FBE" w:rsidRDefault="00344FBE" w:rsidP="00344FBE">
      <w:pPr>
        <w:numPr>
          <w:ilvl w:val="0"/>
          <w:numId w:val="4"/>
        </w:numPr>
        <w:spacing w:line="36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environmental impacts of the development </w:t>
      </w:r>
    </w:p>
    <w:p w14:paraId="5B23217F" w14:textId="77777777" w:rsidR="00344FBE" w:rsidRDefault="00344FBE" w:rsidP="00344FBE">
      <w:pPr>
        <w:numPr>
          <w:ilvl w:val="0"/>
          <w:numId w:val="4"/>
        </w:numPr>
        <w:spacing w:line="360" w:lineRule="auto"/>
        <w:jc w:val="both"/>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 xml:space="preserve">how the environmental impacts of the development have been </w:t>
      </w:r>
      <w:proofErr w:type="gramStart"/>
      <w:r w:rsidRPr="5D8C548B">
        <w:rPr>
          <w:rFonts w:ascii="Helvetica Neue" w:eastAsia="Helvetica Neue" w:hAnsi="Helvetica Neue" w:cs="Helvetica Neue"/>
          <w:sz w:val="20"/>
          <w:szCs w:val="20"/>
        </w:rPr>
        <w:t>identified</w:t>
      </w:r>
      <w:proofErr w:type="gramEnd"/>
      <w:r w:rsidRPr="5D8C548B">
        <w:rPr>
          <w:rFonts w:ascii="Helvetica Neue" w:eastAsia="Helvetica Neue" w:hAnsi="Helvetica Neue" w:cs="Helvetica Neue"/>
          <w:sz w:val="20"/>
          <w:szCs w:val="20"/>
        </w:rPr>
        <w:t xml:space="preserve"> </w:t>
      </w:r>
    </w:p>
    <w:p w14:paraId="6DC8F706" w14:textId="77777777" w:rsidR="00344FBE" w:rsidRDefault="00344FBE" w:rsidP="00344FBE">
      <w:pPr>
        <w:numPr>
          <w:ilvl w:val="0"/>
          <w:numId w:val="4"/>
        </w:numPr>
        <w:spacing w:line="36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steps to be taken to protect the environment or to lessen the expected harm to the </w:t>
      </w:r>
      <w:proofErr w:type="gramStart"/>
      <w:r>
        <w:rPr>
          <w:rFonts w:ascii="Helvetica Neue" w:eastAsia="Helvetica Neue" w:hAnsi="Helvetica Neue" w:cs="Helvetica Neue"/>
          <w:sz w:val="20"/>
          <w:szCs w:val="20"/>
        </w:rPr>
        <w:t>environment</w:t>
      </w:r>
      <w:proofErr w:type="gramEnd"/>
      <w:r>
        <w:rPr>
          <w:rFonts w:ascii="Helvetica Neue" w:eastAsia="Helvetica Neue" w:hAnsi="Helvetica Neue" w:cs="Helvetica Neue"/>
          <w:sz w:val="20"/>
          <w:szCs w:val="20"/>
        </w:rPr>
        <w:t xml:space="preserve"> </w:t>
      </w:r>
    </w:p>
    <w:p w14:paraId="51B9A4FA" w14:textId="77777777" w:rsidR="00344FBE" w:rsidRDefault="00344FBE" w:rsidP="00344FBE">
      <w:pPr>
        <w:numPr>
          <w:ilvl w:val="0"/>
          <w:numId w:val="4"/>
        </w:numPr>
        <w:spacing w:after="200" w:line="360" w:lineRule="auto"/>
        <w:jc w:val="both"/>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 xml:space="preserve">any matters required to be indicated by any guideline issued by the Secretary for the purposes of this clause. </w:t>
      </w:r>
    </w:p>
    <w:p w14:paraId="1D3D6624" w14:textId="3A785FDA" w:rsidR="00344FBE" w:rsidRPr="00DE4C31" w:rsidRDefault="00344FBE" w:rsidP="00DE4C31">
      <w:pPr>
        <w:spacing w:line="36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environmental impacts of the proposed development, including measures taken to protect or lessen the expected harm to the environment, are addressed throughout this report. </w:t>
      </w:r>
    </w:p>
    <w:tbl>
      <w:tblPr>
        <w:tblW w:w="9010" w:type="dxa"/>
        <w:tblInd w:w="-118" w:type="dxa"/>
        <w:tblBorders>
          <w:top w:val="nil"/>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3227"/>
        <w:gridCol w:w="5772"/>
        <w:gridCol w:w="11"/>
      </w:tblGrid>
      <w:tr w:rsidR="00344FBE" w14:paraId="0523B79D" w14:textId="77777777" w:rsidTr="003C0712">
        <w:trPr>
          <w:gridAfter w:val="1"/>
          <w:wAfter w:w="11" w:type="dxa"/>
          <w:trHeight w:val="624"/>
        </w:trPr>
        <w:tc>
          <w:tcPr>
            <w:tcW w:w="8999" w:type="dxa"/>
            <w:gridSpan w:val="2"/>
            <w:tcBorders>
              <w:top w:val="single" w:sz="8" w:space="0" w:color="959595"/>
              <w:left w:val="single" w:sz="8" w:space="0" w:color="959595"/>
              <w:bottom w:val="single" w:sz="8" w:space="0" w:color="959595"/>
              <w:right w:val="single" w:sz="8" w:space="0" w:color="959595"/>
            </w:tcBorders>
            <w:shd w:val="clear" w:color="auto" w:fill="EDEDED" w:themeFill="accent3" w:themeFillTint="33"/>
            <w:tcMar>
              <w:top w:w="0" w:type="dxa"/>
              <w:left w:w="0" w:type="dxa"/>
              <w:bottom w:w="0" w:type="dxa"/>
              <w:right w:w="0" w:type="dxa"/>
            </w:tcMar>
            <w:vAlign w:val="center"/>
          </w:tcPr>
          <w:p w14:paraId="57842F9E" w14:textId="77777777" w:rsidR="00344FBE" w:rsidRDefault="00344FBE" w:rsidP="003C0712">
            <w:pPr>
              <w:jc w:val="center"/>
              <w:rPr>
                <w:rFonts w:ascii="Helvetica Neue" w:eastAsia="Helvetica Neue" w:hAnsi="Helvetica Neue" w:cs="Helvetica Neue"/>
                <w:sz w:val="20"/>
                <w:szCs w:val="20"/>
              </w:rPr>
            </w:pPr>
            <w:r>
              <w:rPr>
                <w:rFonts w:ascii="Helvetica Neue" w:eastAsia="Helvetica Neue" w:hAnsi="Helvetica Neue" w:cs="Helvetica Neue"/>
                <w:b/>
                <w:sz w:val="20"/>
                <w:szCs w:val="20"/>
              </w:rPr>
              <w:t>PROPOSED DEVELOPMENT</w:t>
            </w:r>
          </w:p>
        </w:tc>
      </w:tr>
      <w:tr w:rsidR="00344FBE" w14:paraId="4980B647" w14:textId="77777777" w:rsidTr="003C0712">
        <w:trPr>
          <w:trHeight w:val="386"/>
        </w:trPr>
        <w:tc>
          <w:tcPr>
            <w:tcW w:w="3227" w:type="dxa"/>
            <w:tcBorders>
              <w:top w:val="single" w:sz="8" w:space="0" w:color="959595"/>
              <w:left w:val="single" w:sz="8" w:space="0" w:color="959595"/>
              <w:bottom w:val="single" w:sz="8" w:space="0" w:color="959595"/>
              <w:right w:val="single" w:sz="8" w:space="0" w:color="959595"/>
            </w:tcBorders>
            <w:tcMar>
              <w:top w:w="0" w:type="dxa"/>
              <w:left w:w="0" w:type="dxa"/>
              <w:bottom w:w="0" w:type="dxa"/>
              <w:right w:w="0" w:type="dxa"/>
            </w:tcMar>
            <w:vAlign w:val="center"/>
          </w:tcPr>
          <w:p w14:paraId="4647B523" w14:textId="77777777" w:rsidR="00344FBE" w:rsidRDefault="00344FBE" w:rsidP="00E91920">
            <w:pPr>
              <w:ind w:left="113" w:right="113"/>
              <w:rPr>
                <w:rFonts w:ascii="Helvetica Neue" w:eastAsia="Helvetica Neue" w:hAnsi="Helvetica Neue" w:cs="Helvetica Neue"/>
                <w:b/>
                <w:sz w:val="20"/>
                <w:szCs w:val="20"/>
              </w:rPr>
            </w:pPr>
            <w:bookmarkStart w:id="2" w:name="_heading=h.1fob9te" w:colFirst="0" w:colLast="0"/>
            <w:bookmarkEnd w:id="2"/>
            <w:r>
              <w:rPr>
                <w:rFonts w:ascii="Helvetica Neue" w:eastAsia="Helvetica Neue" w:hAnsi="Helvetica Neue" w:cs="Helvetica Neue"/>
                <w:b/>
                <w:sz w:val="20"/>
                <w:szCs w:val="20"/>
              </w:rPr>
              <w:t>PROPOSAL</w:t>
            </w:r>
          </w:p>
        </w:tc>
        <w:tc>
          <w:tcPr>
            <w:tcW w:w="5783" w:type="dxa"/>
            <w:gridSpan w:val="2"/>
            <w:tcBorders>
              <w:top w:val="single" w:sz="8" w:space="0" w:color="959595"/>
              <w:left w:val="single" w:sz="8" w:space="0" w:color="959595"/>
              <w:bottom w:val="single" w:sz="8" w:space="0" w:color="959595"/>
              <w:right w:val="single" w:sz="8" w:space="0" w:color="959595"/>
            </w:tcBorders>
            <w:tcMar>
              <w:top w:w="0" w:type="dxa"/>
              <w:left w:w="0" w:type="dxa"/>
              <w:bottom w:w="0" w:type="dxa"/>
              <w:right w:w="0" w:type="dxa"/>
            </w:tcMar>
            <w:vAlign w:val="center"/>
          </w:tcPr>
          <w:p w14:paraId="47FCD4E8" w14:textId="5737A214" w:rsidR="00344FBE" w:rsidRDefault="00344FBE" w:rsidP="00E91920">
            <w:pPr>
              <w:ind w:left="113" w:right="113"/>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 xml:space="preserve">Proposed </w:t>
            </w:r>
            <w:r w:rsidR="005E6B8C">
              <w:rPr>
                <w:rFonts w:ascii="Helvetica Neue" w:eastAsia="Helvetica Neue" w:hAnsi="Helvetica Neue" w:cs="Helvetica Neue"/>
                <w:sz w:val="20"/>
                <w:szCs w:val="20"/>
              </w:rPr>
              <w:t>Eco Tourism</w:t>
            </w:r>
            <w:r w:rsidRPr="5D8C548B">
              <w:rPr>
                <w:rFonts w:ascii="Helvetica Neue" w:eastAsia="Helvetica Neue" w:hAnsi="Helvetica Neue" w:cs="Helvetica Neue"/>
                <w:sz w:val="20"/>
                <w:szCs w:val="20"/>
              </w:rPr>
              <w:t xml:space="preserve"> Park</w:t>
            </w:r>
          </w:p>
        </w:tc>
      </w:tr>
      <w:tr w:rsidR="00344FBE" w14:paraId="4F15E4C0" w14:textId="77777777" w:rsidTr="003C0712">
        <w:trPr>
          <w:trHeight w:val="386"/>
        </w:trPr>
        <w:tc>
          <w:tcPr>
            <w:tcW w:w="3227" w:type="dxa"/>
            <w:vMerge w:val="restart"/>
            <w:tcBorders>
              <w:top w:val="single" w:sz="8" w:space="0" w:color="959595"/>
              <w:left w:val="single" w:sz="8" w:space="0" w:color="959595"/>
              <w:bottom w:val="single" w:sz="8" w:space="0" w:color="959595"/>
              <w:right w:val="single" w:sz="8" w:space="0" w:color="959595"/>
            </w:tcBorders>
            <w:tcMar>
              <w:top w:w="0" w:type="dxa"/>
              <w:left w:w="0" w:type="dxa"/>
              <w:bottom w:w="0" w:type="dxa"/>
              <w:right w:w="0" w:type="dxa"/>
            </w:tcMar>
            <w:vAlign w:val="center"/>
          </w:tcPr>
          <w:p w14:paraId="69DD8E25" w14:textId="77777777" w:rsidR="00344FBE" w:rsidRDefault="00344FBE" w:rsidP="00E91920">
            <w:pPr>
              <w:ind w:left="113" w:right="113"/>
              <w:rPr>
                <w:rFonts w:ascii="Helvetica Neue" w:eastAsia="Helvetica Neue" w:hAnsi="Helvetica Neue" w:cs="Helvetica Neue"/>
                <w:b/>
                <w:sz w:val="20"/>
                <w:szCs w:val="20"/>
              </w:rPr>
            </w:pPr>
            <w:r>
              <w:rPr>
                <w:rFonts w:ascii="Helvetica Neue" w:eastAsia="Helvetica Neue" w:hAnsi="Helvetica Neue" w:cs="Helvetica Neue"/>
                <w:b/>
                <w:sz w:val="20"/>
                <w:szCs w:val="20"/>
              </w:rPr>
              <w:t>PROPERTY</w:t>
            </w:r>
          </w:p>
        </w:tc>
        <w:tc>
          <w:tcPr>
            <w:tcW w:w="5783" w:type="dxa"/>
            <w:gridSpan w:val="2"/>
            <w:tcBorders>
              <w:top w:val="single" w:sz="8" w:space="0" w:color="959595"/>
              <w:left w:val="single" w:sz="8" w:space="0" w:color="959595"/>
              <w:bottom w:val="single" w:sz="8" w:space="0" w:color="959595"/>
              <w:right w:val="single" w:sz="8" w:space="0" w:color="959595"/>
            </w:tcBorders>
            <w:tcMar>
              <w:top w:w="0" w:type="dxa"/>
              <w:left w:w="0" w:type="dxa"/>
              <w:bottom w:w="0" w:type="dxa"/>
              <w:right w:w="0" w:type="dxa"/>
            </w:tcMar>
            <w:vAlign w:val="center"/>
          </w:tcPr>
          <w:p w14:paraId="73A2FECD" w14:textId="77777777" w:rsidR="00344FBE" w:rsidRDefault="00344FBE" w:rsidP="00E91920">
            <w:pPr>
              <w:ind w:left="113" w:right="113"/>
              <w:jc w:val="both"/>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28 Paradise Drive, Smiths Lake NSW 2428, Australia</w:t>
            </w:r>
          </w:p>
        </w:tc>
      </w:tr>
      <w:tr w:rsidR="00344FBE" w14:paraId="0E4B60B7" w14:textId="77777777" w:rsidTr="003C0712">
        <w:trPr>
          <w:trHeight w:val="418"/>
        </w:trPr>
        <w:tc>
          <w:tcPr>
            <w:tcW w:w="3227" w:type="dxa"/>
            <w:vMerge/>
            <w:tcMar>
              <w:top w:w="0" w:type="dxa"/>
              <w:left w:w="0" w:type="dxa"/>
              <w:bottom w:w="0" w:type="dxa"/>
              <w:right w:w="0" w:type="dxa"/>
            </w:tcMar>
            <w:vAlign w:val="center"/>
          </w:tcPr>
          <w:p w14:paraId="15F57158" w14:textId="77777777" w:rsidR="00344FBE" w:rsidRDefault="00344FBE" w:rsidP="00E91920">
            <w:pPr>
              <w:widowControl w:val="0"/>
              <w:pBdr>
                <w:top w:val="nil"/>
                <w:left w:val="nil"/>
                <w:bottom w:val="nil"/>
                <w:right w:val="nil"/>
                <w:between w:val="nil"/>
              </w:pBdr>
              <w:ind w:left="113" w:right="113"/>
              <w:rPr>
                <w:rFonts w:ascii="Helvetica Neue" w:eastAsia="Helvetica Neue" w:hAnsi="Helvetica Neue" w:cs="Helvetica Neue"/>
                <w:sz w:val="20"/>
                <w:szCs w:val="20"/>
              </w:rPr>
            </w:pPr>
          </w:p>
        </w:tc>
        <w:tc>
          <w:tcPr>
            <w:tcW w:w="5783" w:type="dxa"/>
            <w:gridSpan w:val="2"/>
            <w:tcBorders>
              <w:top w:val="single" w:sz="8" w:space="0" w:color="959595"/>
              <w:left w:val="single" w:sz="8" w:space="0" w:color="959595"/>
              <w:bottom w:val="single" w:sz="8" w:space="0" w:color="959595"/>
              <w:right w:val="single" w:sz="8" w:space="0" w:color="959595"/>
            </w:tcBorders>
            <w:tcMar>
              <w:top w:w="0" w:type="dxa"/>
              <w:left w:w="0" w:type="dxa"/>
              <w:bottom w:w="0" w:type="dxa"/>
              <w:right w:w="0" w:type="dxa"/>
            </w:tcMar>
            <w:vAlign w:val="center"/>
          </w:tcPr>
          <w:p w14:paraId="0409FD69" w14:textId="77777777" w:rsidR="00344FBE" w:rsidRDefault="00344FBE" w:rsidP="00E91920">
            <w:pPr>
              <w:ind w:left="113" w:right="113"/>
              <w:rPr>
                <w:rFonts w:ascii="Helvetica Neue" w:eastAsia="Helvetica Neue" w:hAnsi="Helvetica Neue" w:cs="Helvetica Neue"/>
                <w:sz w:val="20"/>
                <w:szCs w:val="20"/>
                <w:highlight w:val="white"/>
              </w:rPr>
            </w:pPr>
            <w:r w:rsidRPr="5D8C548B">
              <w:rPr>
                <w:rFonts w:ascii="Helvetica Neue" w:eastAsia="Helvetica Neue" w:hAnsi="Helvetica Neue" w:cs="Helvetica Neue"/>
                <w:sz w:val="20"/>
                <w:szCs w:val="20"/>
                <w:highlight w:val="white"/>
              </w:rPr>
              <w:t xml:space="preserve">Lot/Section/Plan no: </w:t>
            </w:r>
            <w:r w:rsidRPr="5D8C548B">
              <w:rPr>
                <w:rFonts w:ascii="Helvetica Neue" w:eastAsia="Helvetica Neue" w:hAnsi="Helvetica Neue" w:cs="Helvetica Neue"/>
                <w:sz w:val="20"/>
                <w:szCs w:val="20"/>
              </w:rPr>
              <w:t>22/-/DP806842</w:t>
            </w:r>
          </w:p>
        </w:tc>
      </w:tr>
      <w:tr w:rsidR="00344FBE" w14:paraId="5E2104AE" w14:textId="77777777" w:rsidTr="003C0712">
        <w:trPr>
          <w:trHeight w:val="386"/>
        </w:trPr>
        <w:tc>
          <w:tcPr>
            <w:tcW w:w="3227" w:type="dxa"/>
            <w:tcBorders>
              <w:top w:val="single" w:sz="8" w:space="0" w:color="959595"/>
              <w:left w:val="single" w:sz="8" w:space="0" w:color="959595"/>
              <w:bottom w:val="single" w:sz="8" w:space="0" w:color="959595"/>
              <w:right w:val="single" w:sz="8" w:space="0" w:color="959595"/>
            </w:tcBorders>
            <w:tcMar>
              <w:top w:w="0" w:type="dxa"/>
              <w:left w:w="0" w:type="dxa"/>
              <w:bottom w:w="0" w:type="dxa"/>
              <w:right w:w="0" w:type="dxa"/>
            </w:tcMar>
            <w:vAlign w:val="center"/>
          </w:tcPr>
          <w:p w14:paraId="7CCA0F77" w14:textId="77777777" w:rsidR="00344FBE" w:rsidRDefault="00344FBE" w:rsidP="00E91920">
            <w:pPr>
              <w:ind w:left="113" w:right="113"/>
              <w:rPr>
                <w:rFonts w:ascii="Helvetica Neue" w:eastAsia="Helvetica Neue" w:hAnsi="Helvetica Neue" w:cs="Helvetica Neue"/>
                <w:b/>
                <w:sz w:val="20"/>
                <w:szCs w:val="20"/>
              </w:rPr>
            </w:pPr>
            <w:r>
              <w:rPr>
                <w:rFonts w:ascii="Helvetica Neue" w:eastAsia="Helvetica Neue" w:hAnsi="Helvetica Neue" w:cs="Helvetica Neue"/>
                <w:b/>
                <w:sz w:val="20"/>
                <w:szCs w:val="20"/>
              </w:rPr>
              <w:t>LOCAL GOVERNMENT AREA</w:t>
            </w:r>
          </w:p>
        </w:tc>
        <w:tc>
          <w:tcPr>
            <w:tcW w:w="5783" w:type="dxa"/>
            <w:gridSpan w:val="2"/>
            <w:tcBorders>
              <w:top w:val="single" w:sz="8" w:space="0" w:color="959595"/>
              <w:left w:val="single" w:sz="8" w:space="0" w:color="959595"/>
              <w:bottom w:val="single" w:sz="8" w:space="0" w:color="959595"/>
              <w:right w:val="single" w:sz="8" w:space="0" w:color="959595"/>
            </w:tcBorders>
            <w:tcMar>
              <w:top w:w="0" w:type="dxa"/>
              <w:left w:w="0" w:type="dxa"/>
              <w:bottom w:w="0" w:type="dxa"/>
              <w:right w:w="0" w:type="dxa"/>
            </w:tcMar>
            <w:vAlign w:val="center"/>
          </w:tcPr>
          <w:p w14:paraId="6EC030E7" w14:textId="77777777" w:rsidR="00344FBE" w:rsidRDefault="00344FBE" w:rsidP="00E91920">
            <w:pPr>
              <w:ind w:left="113" w:right="113"/>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Mid-Coast Council</w:t>
            </w:r>
          </w:p>
        </w:tc>
      </w:tr>
      <w:tr w:rsidR="00344FBE" w14:paraId="661EAA8C" w14:textId="77777777" w:rsidTr="003C0712">
        <w:trPr>
          <w:trHeight w:val="386"/>
        </w:trPr>
        <w:tc>
          <w:tcPr>
            <w:tcW w:w="3227" w:type="dxa"/>
            <w:tcBorders>
              <w:top w:val="single" w:sz="8" w:space="0" w:color="959595"/>
              <w:left w:val="single" w:sz="8" w:space="0" w:color="959595"/>
              <w:bottom w:val="single" w:sz="8" w:space="0" w:color="959595"/>
              <w:right w:val="single" w:sz="8" w:space="0" w:color="959595"/>
            </w:tcBorders>
            <w:tcMar>
              <w:top w:w="0" w:type="dxa"/>
              <w:left w:w="0" w:type="dxa"/>
              <w:bottom w:w="0" w:type="dxa"/>
              <w:right w:w="0" w:type="dxa"/>
            </w:tcMar>
            <w:vAlign w:val="center"/>
          </w:tcPr>
          <w:p w14:paraId="33BD5D4E" w14:textId="77777777" w:rsidR="00344FBE" w:rsidRDefault="00344FBE" w:rsidP="00E91920">
            <w:pPr>
              <w:ind w:left="113" w:right="113"/>
              <w:rPr>
                <w:rFonts w:ascii="Helvetica Neue" w:eastAsia="Helvetica Neue" w:hAnsi="Helvetica Neue" w:cs="Helvetica Neue"/>
                <w:b/>
                <w:sz w:val="20"/>
                <w:szCs w:val="20"/>
              </w:rPr>
            </w:pPr>
            <w:r>
              <w:rPr>
                <w:rFonts w:ascii="Helvetica Neue" w:eastAsia="Helvetica Neue" w:hAnsi="Helvetica Neue" w:cs="Helvetica Neue"/>
                <w:b/>
                <w:sz w:val="20"/>
                <w:szCs w:val="20"/>
              </w:rPr>
              <w:t>CLIENT</w:t>
            </w:r>
          </w:p>
        </w:tc>
        <w:tc>
          <w:tcPr>
            <w:tcW w:w="5783" w:type="dxa"/>
            <w:gridSpan w:val="2"/>
            <w:tcBorders>
              <w:top w:val="single" w:sz="8" w:space="0" w:color="959595"/>
              <w:left w:val="single" w:sz="8" w:space="0" w:color="959595"/>
              <w:bottom w:val="single" w:sz="8" w:space="0" w:color="959595"/>
              <w:right w:val="single" w:sz="8" w:space="0" w:color="959595"/>
            </w:tcBorders>
            <w:tcMar>
              <w:top w:w="0" w:type="dxa"/>
              <w:left w:w="0" w:type="dxa"/>
              <w:bottom w:w="0" w:type="dxa"/>
              <w:right w:w="0" w:type="dxa"/>
            </w:tcMar>
            <w:vAlign w:val="center"/>
          </w:tcPr>
          <w:p w14:paraId="02B147DD" w14:textId="77777777" w:rsidR="00344FBE" w:rsidRDefault="00344FBE" w:rsidP="00E91920">
            <w:pPr>
              <w:ind w:left="113" w:right="113"/>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Kieran Parry Jones</w:t>
            </w:r>
          </w:p>
        </w:tc>
      </w:tr>
      <w:tr w:rsidR="00344FBE" w14:paraId="7A43C103" w14:textId="77777777" w:rsidTr="003C0712">
        <w:trPr>
          <w:trHeight w:val="386"/>
        </w:trPr>
        <w:tc>
          <w:tcPr>
            <w:tcW w:w="3227" w:type="dxa"/>
            <w:tcBorders>
              <w:top w:val="single" w:sz="8" w:space="0" w:color="959595"/>
              <w:left w:val="single" w:sz="8" w:space="0" w:color="959595"/>
              <w:bottom w:val="single" w:sz="8" w:space="0" w:color="959595"/>
              <w:right w:val="single" w:sz="8" w:space="0" w:color="959595"/>
            </w:tcBorders>
            <w:tcMar>
              <w:top w:w="0" w:type="dxa"/>
              <w:left w:w="0" w:type="dxa"/>
              <w:bottom w:w="0" w:type="dxa"/>
              <w:right w:w="0" w:type="dxa"/>
            </w:tcMar>
            <w:vAlign w:val="center"/>
          </w:tcPr>
          <w:p w14:paraId="41819EB8" w14:textId="77777777" w:rsidR="00344FBE" w:rsidRDefault="00344FBE" w:rsidP="00E91920">
            <w:pPr>
              <w:ind w:left="113" w:right="113"/>
              <w:rPr>
                <w:rFonts w:ascii="Helvetica Neue" w:eastAsia="Helvetica Neue" w:hAnsi="Helvetica Neue" w:cs="Helvetica Neue"/>
                <w:b/>
                <w:sz w:val="20"/>
                <w:szCs w:val="20"/>
              </w:rPr>
            </w:pPr>
            <w:r>
              <w:rPr>
                <w:rFonts w:ascii="Helvetica Neue" w:eastAsia="Helvetica Neue" w:hAnsi="Helvetica Neue" w:cs="Helvetica Neue"/>
                <w:b/>
                <w:sz w:val="20"/>
                <w:szCs w:val="20"/>
              </w:rPr>
              <w:t>DATE</w:t>
            </w:r>
          </w:p>
        </w:tc>
        <w:tc>
          <w:tcPr>
            <w:tcW w:w="5783" w:type="dxa"/>
            <w:gridSpan w:val="2"/>
            <w:tcBorders>
              <w:top w:val="single" w:sz="8" w:space="0" w:color="959595"/>
              <w:left w:val="single" w:sz="8" w:space="0" w:color="959595"/>
              <w:bottom w:val="single" w:sz="8" w:space="0" w:color="959595"/>
              <w:right w:val="single" w:sz="8" w:space="0" w:color="959595"/>
            </w:tcBorders>
            <w:tcMar>
              <w:top w:w="0" w:type="dxa"/>
              <w:left w:w="0" w:type="dxa"/>
              <w:bottom w:w="0" w:type="dxa"/>
              <w:right w:w="0" w:type="dxa"/>
            </w:tcMar>
            <w:vAlign w:val="center"/>
          </w:tcPr>
          <w:p w14:paraId="24B2CBDE" w14:textId="77777777" w:rsidR="00344FBE" w:rsidRDefault="00344FBE" w:rsidP="00E91920">
            <w:pPr>
              <w:ind w:left="113" w:right="113"/>
              <w:rPr>
                <w:rFonts w:ascii="Helvetica Neue" w:eastAsia="Helvetica Neue" w:hAnsi="Helvetica Neue" w:cs="Helvetica Neue"/>
                <w:b/>
                <w:bCs/>
                <w:sz w:val="20"/>
                <w:szCs w:val="20"/>
              </w:rPr>
            </w:pPr>
            <w:r w:rsidRPr="5D8C548B">
              <w:rPr>
                <w:rFonts w:ascii="Helvetica Neue" w:eastAsia="Helvetica Neue" w:hAnsi="Helvetica Neue" w:cs="Helvetica Neue"/>
                <w:sz w:val="20"/>
                <w:szCs w:val="20"/>
              </w:rPr>
              <w:t xml:space="preserve">March 18, </w:t>
            </w:r>
            <w:proofErr w:type="gramStart"/>
            <w:r w:rsidRPr="5D8C548B">
              <w:rPr>
                <w:rFonts w:ascii="Helvetica Neue" w:eastAsia="Helvetica Neue" w:hAnsi="Helvetica Neue" w:cs="Helvetica Neue"/>
                <w:sz w:val="20"/>
                <w:szCs w:val="20"/>
              </w:rPr>
              <w:t>2025</w:t>
            </w:r>
            <w:proofErr w:type="gramEnd"/>
            <w:r w:rsidRPr="5D8C548B">
              <w:rPr>
                <w:rFonts w:ascii="Helvetica Neue" w:eastAsia="Helvetica Neue" w:hAnsi="Helvetica Neue" w:cs="Helvetica Neue"/>
                <w:sz w:val="20"/>
                <w:szCs w:val="20"/>
              </w:rPr>
              <w:t xml:space="preserve"> </w:t>
            </w:r>
          </w:p>
        </w:tc>
      </w:tr>
      <w:tr w:rsidR="00344FBE" w14:paraId="434A29FE" w14:textId="77777777" w:rsidTr="003C0712">
        <w:trPr>
          <w:trHeight w:val="418"/>
        </w:trPr>
        <w:tc>
          <w:tcPr>
            <w:tcW w:w="3227" w:type="dxa"/>
            <w:tcBorders>
              <w:top w:val="single" w:sz="8" w:space="0" w:color="959595"/>
              <w:left w:val="single" w:sz="8" w:space="0" w:color="959595"/>
              <w:bottom w:val="single" w:sz="8" w:space="0" w:color="959595"/>
              <w:right w:val="single" w:sz="8" w:space="0" w:color="959595"/>
            </w:tcBorders>
            <w:tcMar>
              <w:top w:w="0" w:type="dxa"/>
              <w:left w:w="0" w:type="dxa"/>
              <w:bottom w:w="0" w:type="dxa"/>
              <w:right w:w="0" w:type="dxa"/>
            </w:tcMar>
            <w:vAlign w:val="center"/>
          </w:tcPr>
          <w:p w14:paraId="1450873B" w14:textId="77777777" w:rsidR="00344FBE" w:rsidRDefault="00344FBE" w:rsidP="00E91920">
            <w:pPr>
              <w:ind w:left="113" w:right="113"/>
              <w:rPr>
                <w:rFonts w:ascii="Helvetica Neue" w:eastAsia="Helvetica Neue" w:hAnsi="Helvetica Neue" w:cs="Helvetica Neue"/>
                <w:b/>
                <w:sz w:val="20"/>
                <w:szCs w:val="20"/>
              </w:rPr>
            </w:pPr>
            <w:r>
              <w:rPr>
                <w:rFonts w:ascii="Helvetica Neue" w:eastAsia="Helvetica Neue" w:hAnsi="Helvetica Neue" w:cs="Helvetica Neue"/>
                <w:b/>
                <w:sz w:val="20"/>
                <w:szCs w:val="20"/>
              </w:rPr>
              <w:t>Project Number</w:t>
            </w:r>
          </w:p>
        </w:tc>
        <w:tc>
          <w:tcPr>
            <w:tcW w:w="5783" w:type="dxa"/>
            <w:gridSpan w:val="2"/>
            <w:tcBorders>
              <w:top w:val="single" w:sz="8" w:space="0" w:color="959595"/>
              <w:left w:val="single" w:sz="8" w:space="0" w:color="959595"/>
              <w:bottom w:val="single" w:sz="8" w:space="0" w:color="959595"/>
              <w:right w:val="single" w:sz="8" w:space="0" w:color="959595"/>
            </w:tcBorders>
            <w:tcMar>
              <w:top w:w="0" w:type="dxa"/>
              <w:left w:w="0" w:type="dxa"/>
              <w:bottom w:w="0" w:type="dxa"/>
              <w:right w:w="0" w:type="dxa"/>
            </w:tcMar>
            <w:vAlign w:val="center"/>
          </w:tcPr>
          <w:p w14:paraId="70608E90" w14:textId="77777777" w:rsidR="00344FBE" w:rsidRDefault="00344FBE" w:rsidP="00E91920">
            <w:pPr>
              <w:ind w:left="113" w:right="113"/>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PL_KPJ</w:t>
            </w:r>
          </w:p>
        </w:tc>
      </w:tr>
    </w:tbl>
    <w:p w14:paraId="0F39BC89" w14:textId="77777777" w:rsidR="00344FBE" w:rsidRDefault="00344FBE" w:rsidP="00344FBE">
      <w:pPr>
        <w:pBdr>
          <w:bottom w:val="single" w:sz="4" w:space="1" w:color="7F7F7F"/>
        </w:pBdr>
        <w:spacing w:line="276" w:lineRule="auto"/>
      </w:pPr>
    </w:p>
    <w:p w14:paraId="35027D48" w14:textId="77777777" w:rsidR="00344FBE" w:rsidRDefault="00344FBE" w:rsidP="00344FBE">
      <w:pPr>
        <w:pBdr>
          <w:bottom w:val="single" w:sz="4" w:space="1" w:color="7F7F7F"/>
        </w:pBdr>
        <w:spacing w:line="276" w:lineRule="auto"/>
        <w:jc w:val="center"/>
        <w:rPr>
          <w:rFonts w:ascii="Helvetica Neue" w:eastAsia="Helvetica Neue" w:hAnsi="Helvetica Neue" w:cs="Helvetica Neue"/>
          <w:b/>
        </w:rPr>
      </w:pPr>
      <w:r>
        <w:br w:type="page"/>
      </w:r>
    </w:p>
    <w:p w14:paraId="2B163CE2" w14:textId="781FF8D6" w:rsidR="00344FBE" w:rsidRPr="00DE4C31" w:rsidRDefault="00344FBE" w:rsidP="00DE4C31">
      <w:pPr>
        <w:pBdr>
          <w:bottom w:val="single" w:sz="4" w:space="1" w:color="7F7F7F"/>
        </w:pBdr>
        <w:spacing w:line="276" w:lineRule="auto"/>
        <w:jc w:val="center"/>
        <w:rPr>
          <w:rFonts w:ascii="Helvetica Neue" w:eastAsia="Helvetica Neue" w:hAnsi="Helvetica Neue" w:cs="Helvetica Neue"/>
          <w:b/>
        </w:rPr>
      </w:pPr>
      <w:r>
        <w:rPr>
          <w:rFonts w:ascii="Helvetica Neue" w:eastAsia="Helvetica Neue" w:hAnsi="Helvetica Neue" w:cs="Helvetica Neue"/>
          <w:b/>
        </w:rPr>
        <w:lastRenderedPageBreak/>
        <w:t>SITE ANALYSIS</w:t>
      </w:r>
    </w:p>
    <w:p w14:paraId="0F2A6CDE" w14:textId="77777777" w:rsidR="00344FBE" w:rsidRDefault="00344FBE" w:rsidP="00344FBE">
      <w:pPr>
        <w:spacing w:line="276" w:lineRule="auto"/>
        <w:jc w:val="center"/>
        <w:rPr>
          <w:rFonts w:ascii="Helvetica Neue" w:eastAsia="Helvetica Neue" w:hAnsi="Helvetica Neue" w:cs="Helvetica Neue"/>
          <w:sz w:val="20"/>
          <w:szCs w:val="20"/>
        </w:rPr>
      </w:pPr>
      <w:r>
        <w:rPr>
          <w:rFonts w:ascii="Helvetica Neue" w:eastAsia="Helvetica Neue" w:hAnsi="Helvetica Neue" w:cs="Helvetica Neue"/>
          <w:b/>
          <w:sz w:val="20"/>
          <w:szCs w:val="20"/>
        </w:rPr>
        <w:t>Figure 1:</w:t>
      </w:r>
      <w:r>
        <w:rPr>
          <w:rFonts w:ascii="Helvetica Neue" w:eastAsia="Helvetica Neue" w:hAnsi="Helvetica Neue" w:cs="Helvetica Neue"/>
          <w:sz w:val="20"/>
          <w:szCs w:val="20"/>
        </w:rPr>
        <w:t xml:space="preserve"> The existing site plan of the Subject Site.</w:t>
      </w:r>
    </w:p>
    <w:p w14:paraId="699F2E0E" w14:textId="77777777" w:rsidR="00344FBE" w:rsidRDefault="00344FBE" w:rsidP="00344FBE">
      <w:pPr>
        <w:spacing w:line="276" w:lineRule="auto"/>
        <w:jc w:val="center"/>
        <w:rPr>
          <w:rFonts w:ascii="Helvetica Neue" w:eastAsia="Helvetica Neue" w:hAnsi="Helvetica Neue" w:cs="Helvetica Neue"/>
          <w:sz w:val="20"/>
          <w:szCs w:val="20"/>
        </w:rPr>
      </w:pPr>
      <w:r>
        <w:rPr>
          <w:noProof/>
        </w:rPr>
        <w:drawing>
          <wp:inline distT="0" distB="0" distL="0" distR="0" wp14:anchorId="50C95F07" wp14:editId="7A55FA6E">
            <wp:extent cx="5753100" cy="3236119"/>
            <wp:effectExtent l="0" t="0" r="0" b="2540"/>
            <wp:docPr id="1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_PARADISE_DRIVE_SMITHS_LAKE_NSW_2428_site_plan_image.png"/>
                    <pic:cNvPicPr/>
                  </pic:nvPicPr>
                  <pic:blipFill>
                    <a:blip r:embed="rId9"/>
                    <a:stretch>
                      <a:fillRect/>
                    </a:stretch>
                  </pic:blipFill>
                  <pic:spPr>
                    <a:xfrm>
                      <a:off x="0" y="0"/>
                      <a:ext cx="5768000" cy="3244500"/>
                    </a:xfrm>
                    <a:prstGeom prst="rect">
                      <a:avLst/>
                    </a:prstGeom>
                  </pic:spPr>
                </pic:pic>
              </a:graphicData>
            </a:graphic>
          </wp:inline>
        </w:drawing>
      </w:r>
    </w:p>
    <w:p w14:paraId="1AB6ABC6" w14:textId="77777777" w:rsidR="00344FBE" w:rsidRDefault="00344FBE" w:rsidP="00344FBE">
      <w:pPr>
        <w:spacing w:line="276" w:lineRule="auto"/>
        <w:rPr>
          <w:rFonts w:ascii="Helvetica Neue" w:eastAsia="Helvetica Neue" w:hAnsi="Helvetica Neue" w:cs="Helvetica Neue"/>
          <w:sz w:val="20"/>
          <w:szCs w:val="20"/>
        </w:rPr>
      </w:pPr>
    </w:p>
    <w:p w14:paraId="323CDFCD" w14:textId="6F553227" w:rsidR="00344FBE" w:rsidRDefault="00344FBE" w:rsidP="00DE4C31">
      <w:pPr>
        <w:spacing w:line="360"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The site located at 28 Paradise Drive, Smiths Lake, NSW 2428 is a coastal property situated in a tranquil environment conducive for eco-tourism activities. It offers scenic views and access to natural landscapes, making it an ideal location for a</w:t>
      </w:r>
      <w:r w:rsidR="005E6B8C">
        <w:rPr>
          <w:rFonts w:ascii="Helvetica Neue" w:eastAsia="Helvetica Neue" w:hAnsi="Helvetica Neue" w:cs="Helvetica Neue"/>
          <w:sz w:val="20"/>
          <w:szCs w:val="20"/>
        </w:rPr>
        <w:t>n</w:t>
      </w:r>
      <w:r w:rsidRPr="5D8C548B">
        <w:rPr>
          <w:rFonts w:ascii="Helvetica Neue" w:eastAsia="Helvetica Neue" w:hAnsi="Helvetica Neue" w:cs="Helvetica Neue"/>
          <w:sz w:val="20"/>
          <w:szCs w:val="20"/>
        </w:rPr>
        <w:t xml:space="preserve"> </w:t>
      </w:r>
      <w:proofErr w:type="spellStart"/>
      <w:r w:rsidR="005E6B8C">
        <w:rPr>
          <w:rFonts w:ascii="Helvetica Neue" w:eastAsia="Helvetica Neue" w:hAnsi="Helvetica Neue" w:cs="Helvetica Neue"/>
          <w:sz w:val="20"/>
          <w:szCs w:val="20"/>
        </w:rPr>
        <w:t>eco tourism</w:t>
      </w:r>
      <w:proofErr w:type="spellEnd"/>
      <w:r w:rsidRPr="5D8C548B">
        <w:rPr>
          <w:rFonts w:ascii="Helvetica Neue" w:eastAsia="Helvetica Neue" w:hAnsi="Helvetica Neue" w:cs="Helvetica Neue"/>
          <w:sz w:val="20"/>
          <w:szCs w:val="20"/>
        </w:rPr>
        <w:t xml:space="preserve"> park.</w:t>
      </w:r>
    </w:p>
    <w:p w14:paraId="64629802" w14:textId="77777777" w:rsidR="00344FBE" w:rsidRDefault="00344FBE" w:rsidP="00344FBE">
      <w:pPr>
        <w:spacing w:line="360" w:lineRule="auto"/>
        <w:rPr>
          <w:rFonts w:ascii="Helvetica Neue" w:eastAsia="Helvetica Neue" w:hAnsi="Helvetica Neue" w:cs="Helvetica Neue"/>
          <w:sz w:val="20"/>
          <w:szCs w:val="20"/>
        </w:rPr>
      </w:pPr>
    </w:p>
    <w:p w14:paraId="356E6B14" w14:textId="59731809" w:rsidR="00344FBE" w:rsidRDefault="00344FBE" w:rsidP="00344FBE">
      <w:pPr>
        <w:spacing w:line="360" w:lineRule="auto"/>
        <w:rPr>
          <w:rFonts w:ascii="Helvetica Neue" w:eastAsia="Helvetica Neue" w:hAnsi="Helvetica Neue" w:cs="Helvetica Neue"/>
          <w:sz w:val="20"/>
          <w:szCs w:val="20"/>
        </w:rPr>
      </w:pPr>
      <w:r w:rsidRPr="5D8C548B">
        <w:rPr>
          <w:rFonts w:ascii="Helvetica Neue" w:eastAsia="Helvetica Neue" w:hAnsi="Helvetica Neue" w:cs="Helvetica Neue"/>
          <w:b/>
          <w:bCs/>
          <w:sz w:val="20"/>
          <w:szCs w:val="20"/>
        </w:rPr>
        <w:t>Zoning:</w:t>
      </w:r>
      <w:r w:rsidRPr="5D8C548B">
        <w:rPr>
          <w:rFonts w:ascii="Helvetica Neue" w:eastAsia="Helvetica Neue" w:hAnsi="Helvetica Neue" w:cs="Helvetica Neue"/>
          <w:sz w:val="20"/>
          <w:szCs w:val="20"/>
        </w:rPr>
        <w:t xml:space="preserve"> The property falls under a zoning category suitable for tourist accommodation, allowing for the establishment of </w:t>
      </w:r>
      <w:proofErr w:type="spellStart"/>
      <w:r w:rsidR="005E6B8C">
        <w:rPr>
          <w:rFonts w:ascii="Helvetica Neue" w:eastAsia="Helvetica Neue" w:hAnsi="Helvetica Neue" w:cs="Helvetica Neue"/>
          <w:sz w:val="20"/>
          <w:szCs w:val="20"/>
        </w:rPr>
        <w:t>eco tourism</w:t>
      </w:r>
      <w:proofErr w:type="spellEnd"/>
      <w:r w:rsidRPr="5D8C548B">
        <w:rPr>
          <w:rFonts w:ascii="Helvetica Neue" w:eastAsia="Helvetica Neue" w:hAnsi="Helvetica Neue" w:cs="Helvetica Neue"/>
          <w:sz w:val="20"/>
          <w:szCs w:val="20"/>
        </w:rPr>
        <w:t xml:space="preserve"> parks and eco-friendly developments.</w:t>
      </w:r>
    </w:p>
    <w:p w14:paraId="680EBCC0" w14:textId="77777777" w:rsidR="00344FBE" w:rsidRDefault="00344FBE" w:rsidP="00344FBE">
      <w:pPr>
        <w:spacing w:line="360" w:lineRule="auto"/>
        <w:ind w:left="720"/>
        <w:rPr>
          <w:rFonts w:ascii="Helvetica Neue" w:eastAsia="Helvetica Neue" w:hAnsi="Helvetica Neue" w:cs="Helvetica Neue"/>
          <w:sz w:val="20"/>
          <w:szCs w:val="20"/>
        </w:rPr>
      </w:pPr>
    </w:p>
    <w:p w14:paraId="186BED77" w14:textId="77777777" w:rsidR="00344FBE" w:rsidRDefault="00344FBE" w:rsidP="00344FBE">
      <w:pPr>
        <w:spacing w:line="360" w:lineRule="auto"/>
        <w:rPr>
          <w:rFonts w:ascii="Helvetica Neue" w:eastAsia="Helvetica Neue" w:hAnsi="Helvetica Neue" w:cs="Helvetica Neue"/>
          <w:sz w:val="20"/>
          <w:szCs w:val="20"/>
        </w:rPr>
      </w:pPr>
      <w:r w:rsidRPr="5D8C548B">
        <w:rPr>
          <w:rFonts w:ascii="Helvetica Neue" w:eastAsia="Helvetica Neue" w:hAnsi="Helvetica Neue" w:cs="Helvetica Neue"/>
          <w:b/>
          <w:bCs/>
          <w:sz w:val="20"/>
          <w:szCs w:val="20"/>
        </w:rPr>
        <w:t>Physical Characteristics:</w:t>
      </w:r>
      <w:r w:rsidRPr="5D8C548B">
        <w:rPr>
          <w:rFonts w:ascii="Helvetica Neue" w:eastAsia="Helvetica Neue" w:hAnsi="Helvetica Neue" w:cs="Helvetica Neue"/>
          <w:sz w:val="20"/>
          <w:szCs w:val="20"/>
        </w:rPr>
        <w:t xml:space="preserve"> The site features a relatively flat terrain with both front and back portions available for development. Its proximity to water bodies and green spaces enhances its appeal for outdoor activities such as nature walks and scuba diving.</w:t>
      </w:r>
    </w:p>
    <w:p w14:paraId="7F81AE4A" w14:textId="77777777" w:rsidR="00344FBE" w:rsidRDefault="00344FBE" w:rsidP="00344FBE">
      <w:pPr>
        <w:spacing w:line="360" w:lineRule="auto"/>
        <w:ind w:left="720"/>
        <w:rPr>
          <w:rFonts w:ascii="Helvetica Neue" w:eastAsia="Helvetica Neue" w:hAnsi="Helvetica Neue" w:cs="Helvetica Neue"/>
          <w:sz w:val="20"/>
          <w:szCs w:val="20"/>
        </w:rPr>
      </w:pPr>
    </w:p>
    <w:p w14:paraId="2D0858B3" w14:textId="77777777" w:rsidR="00344FBE" w:rsidRDefault="00344FBE" w:rsidP="00344FBE">
      <w:pPr>
        <w:spacing w:line="360" w:lineRule="auto"/>
        <w:rPr>
          <w:rFonts w:ascii="Helvetica Neue" w:eastAsia="Helvetica Neue" w:hAnsi="Helvetica Neue" w:cs="Helvetica Neue"/>
          <w:sz w:val="20"/>
          <w:szCs w:val="20"/>
        </w:rPr>
      </w:pPr>
      <w:r w:rsidRPr="5D8C548B">
        <w:rPr>
          <w:rFonts w:ascii="Helvetica Neue" w:eastAsia="Helvetica Neue" w:hAnsi="Helvetica Neue" w:cs="Helvetica Neue"/>
          <w:b/>
          <w:bCs/>
          <w:sz w:val="20"/>
          <w:szCs w:val="20"/>
        </w:rPr>
        <w:t>Environmental Considerations:</w:t>
      </w:r>
      <w:r w:rsidRPr="5D8C548B">
        <w:rPr>
          <w:rFonts w:ascii="Helvetica Neue" w:eastAsia="Helvetica Neue" w:hAnsi="Helvetica Neue" w:cs="Helvetica Neue"/>
          <w:sz w:val="20"/>
          <w:szCs w:val="20"/>
        </w:rPr>
        <w:t xml:space="preserve"> Given the site's coastal location, careful attention to environmental management is essential. Measures should be taken to minimise impacts on local flora and fauna, particularly given the area's ecological significance.</w:t>
      </w:r>
    </w:p>
    <w:p w14:paraId="343FA29F" w14:textId="77777777" w:rsidR="00344FBE" w:rsidRDefault="00344FBE" w:rsidP="00344FBE">
      <w:pPr>
        <w:spacing w:line="360" w:lineRule="auto"/>
        <w:ind w:left="720"/>
        <w:rPr>
          <w:rFonts w:ascii="Helvetica Neue" w:eastAsia="Helvetica Neue" w:hAnsi="Helvetica Neue" w:cs="Helvetica Neue"/>
          <w:sz w:val="20"/>
          <w:szCs w:val="20"/>
        </w:rPr>
      </w:pPr>
    </w:p>
    <w:p w14:paraId="084E6E34" w14:textId="4B558CF0" w:rsidR="00344FBE" w:rsidRDefault="00344FBE" w:rsidP="00344FBE">
      <w:pPr>
        <w:spacing w:line="360" w:lineRule="auto"/>
        <w:rPr>
          <w:rFonts w:ascii="Helvetica Neue" w:eastAsia="Helvetica Neue" w:hAnsi="Helvetica Neue" w:cs="Helvetica Neue"/>
          <w:sz w:val="20"/>
          <w:szCs w:val="20"/>
        </w:rPr>
      </w:pPr>
      <w:r w:rsidRPr="5D8C548B">
        <w:rPr>
          <w:rFonts w:ascii="Helvetica Neue" w:eastAsia="Helvetica Neue" w:hAnsi="Helvetica Neue" w:cs="Helvetica Neue"/>
          <w:b/>
          <w:bCs/>
          <w:sz w:val="20"/>
          <w:szCs w:val="20"/>
        </w:rPr>
        <w:t>Existing Structures:</w:t>
      </w:r>
      <w:r w:rsidRPr="5D8C548B">
        <w:rPr>
          <w:rFonts w:ascii="Helvetica Neue" w:eastAsia="Helvetica Neue" w:hAnsi="Helvetica Neue" w:cs="Helvetica Neue"/>
          <w:sz w:val="20"/>
          <w:szCs w:val="20"/>
        </w:rPr>
        <w:t xml:space="preserve"> Currently, there </w:t>
      </w:r>
      <w:r w:rsidR="007C4AEF">
        <w:rPr>
          <w:rFonts w:ascii="Helvetica Neue" w:eastAsia="Helvetica Neue" w:hAnsi="Helvetica Neue" w:cs="Helvetica Neue"/>
          <w:sz w:val="20"/>
          <w:szCs w:val="20"/>
        </w:rPr>
        <w:t xml:space="preserve">is a dwelling house, </w:t>
      </w:r>
      <w:proofErr w:type="gramStart"/>
      <w:r w:rsidR="007C4AEF">
        <w:rPr>
          <w:rFonts w:ascii="Helvetica Neue" w:eastAsia="Helvetica Neue" w:hAnsi="Helvetica Neue" w:cs="Helvetica Neue"/>
          <w:sz w:val="20"/>
          <w:szCs w:val="20"/>
        </w:rPr>
        <w:t>studio</w:t>
      </w:r>
      <w:proofErr w:type="gramEnd"/>
      <w:r w:rsidR="007C4AEF">
        <w:rPr>
          <w:rFonts w:ascii="Helvetica Neue" w:eastAsia="Helvetica Neue" w:hAnsi="Helvetica Neue" w:cs="Helvetica Neue"/>
          <w:sz w:val="20"/>
          <w:szCs w:val="20"/>
        </w:rPr>
        <w:t xml:space="preserve"> and garage on the site</w:t>
      </w:r>
      <w:r w:rsidRPr="5D8C548B">
        <w:rPr>
          <w:rFonts w:ascii="Helvetica Neue" w:eastAsia="Helvetica Neue" w:hAnsi="Helvetica Neue" w:cs="Helvetica Neue"/>
          <w:sz w:val="20"/>
          <w:szCs w:val="20"/>
        </w:rPr>
        <w:t>.</w:t>
      </w:r>
    </w:p>
    <w:p w14:paraId="43E67C75" w14:textId="77777777" w:rsidR="00344FBE" w:rsidRDefault="00344FBE" w:rsidP="00344FBE">
      <w:pPr>
        <w:spacing w:line="360" w:lineRule="auto"/>
        <w:ind w:left="720"/>
        <w:rPr>
          <w:rFonts w:ascii="Helvetica Neue" w:eastAsia="Helvetica Neue" w:hAnsi="Helvetica Neue" w:cs="Helvetica Neue"/>
          <w:sz w:val="20"/>
          <w:szCs w:val="20"/>
        </w:rPr>
      </w:pPr>
    </w:p>
    <w:p w14:paraId="7C417DDA" w14:textId="38EEB73C" w:rsidR="00344FBE" w:rsidRDefault="00344FBE" w:rsidP="00344FBE">
      <w:pPr>
        <w:spacing w:line="360"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 xml:space="preserve">This site has significant potential for development as </w:t>
      </w:r>
      <w:r w:rsidR="005E6B8C">
        <w:rPr>
          <w:rFonts w:ascii="Helvetica Neue" w:eastAsia="Helvetica Neue" w:hAnsi="Helvetica Neue" w:cs="Helvetica Neue"/>
          <w:sz w:val="20"/>
          <w:szCs w:val="20"/>
        </w:rPr>
        <w:t>an eco-tourist</w:t>
      </w:r>
      <w:r w:rsidRPr="5D8C548B">
        <w:rPr>
          <w:rFonts w:ascii="Helvetica Neue" w:eastAsia="Helvetica Neue" w:hAnsi="Helvetica Neue" w:cs="Helvetica Neue"/>
          <w:sz w:val="20"/>
          <w:szCs w:val="20"/>
        </w:rPr>
        <w:t xml:space="preserve"> park catering to eco-tourists, provided that environmental considerations are prioritised in the planning process to ensure sustainability.</w:t>
      </w:r>
      <w:r w:rsidRPr="5D8C548B">
        <w:br w:type="page"/>
      </w:r>
    </w:p>
    <w:p w14:paraId="6A42C768" w14:textId="403916E1" w:rsidR="00344FBE" w:rsidRPr="00E91920" w:rsidRDefault="00344FBE" w:rsidP="00E91920">
      <w:pPr>
        <w:spacing w:line="360" w:lineRule="auto"/>
        <w:jc w:val="center"/>
        <w:rPr>
          <w:rFonts w:ascii="Helvetica Neue" w:eastAsia="Helvetica Neue" w:hAnsi="Helvetica Neue" w:cs="Helvetica Neue"/>
          <w:b/>
        </w:rPr>
      </w:pPr>
      <w:r>
        <w:rPr>
          <w:rFonts w:ascii="Helvetica Neue" w:eastAsia="Helvetica Neue" w:hAnsi="Helvetica Neue" w:cs="Helvetica Neue"/>
          <w:b/>
        </w:rPr>
        <w:lastRenderedPageBreak/>
        <w:t>SITE IMAGE</w:t>
      </w:r>
    </w:p>
    <w:p w14:paraId="1EE8DD3D" w14:textId="77777777" w:rsidR="00344FBE" w:rsidRDefault="00344FBE" w:rsidP="00344FBE">
      <w:pPr>
        <w:spacing w:line="276" w:lineRule="auto"/>
        <w:jc w:val="center"/>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Figure 2: </w:t>
      </w:r>
      <w:r>
        <w:rPr>
          <w:rFonts w:ascii="Helvetica Neue" w:eastAsia="Helvetica Neue" w:hAnsi="Helvetica Neue" w:cs="Helvetica Neue"/>
          <w:sz w:val="20"/>
          <w:szCs w:val="20"/>
        </w:rPr>
        <w:t xml:space="preserve">Six Map image of the Subject Site reflecting broader </w:t>
      </w:r>
      <w:proofErr w:type="gramStart"/>
      <w:r>
        <w:rPr>
          <w:rFonts w:ascii="Helvetica Neue" w:eastAsia="Helvetica Neue" w:hAnsi="Helvetica Neue" w:cs="Helvetica Neue"/>
          <w:sz w:val="20"/>
          <w:szCs w:val="20"/>
        </w:rPr>
        <w:t>location</w:t>
      </w:r>
      <w:proofErr w:type="gramEnd"/>
    </w:p>
    <w:p w14:paraId="010F4FFD" w14:textId="5BF0D9EF" w:rsidR="00344FBE" w:rsidRPr="00DE4C31" w:rsidRDefault="00DE4C31" w:rsidP="00DE4C31">
      <w:pPr>
        <w:jc w:val="center"/>
        <w:rPr>
          <w:rFonts w:ascii="Helvetica Neue" w:eastAsia="Helvetica Neue" w:hAnsi="Helvetica Neue" w:cs="Helvetica Neue"/>
          <w:b/>
          <w:bCs/>
          <w:sz w:val="18"/>
          <w:szCs w:val="18"/>
        </w:rPr>
      </w:pPr>
      <w:r>
        <w:rPr>
          <w:noProof/>
        </w:rPr>
        <w:drawing>
          <wp:inline distT="0" distB="0" distL="0" distR="0" wp14:anchorId="3C90BD5A" wp14:editId="33325D0A">
            <wp:extent cx="5755640" cy="2864485"/>
            <wp:effectExtent l="0" t="0" r="0" b="5715"/>
            <wp:docPr id="1500010305" name="Picture 1"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10305" name="Picture 1" descr="A map of a fores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5640" cy="2864485"/>
                    </a:xfrm>
                    <a:prstGeom prst="rect">
                      <a:avLst/>
                    </a:prstGeom>
                  </pic:spPr>
                </pic:pic>
              </a:graphicData>
            </a:graphic>
          </wp:inline>
        </w:drawing>
      </w:r>
    </w:p>
    <w:p w14:paraId="437C3D0E" w14:textId="77777777" w:rsidR="00344FBE" w:rsidRDefault="00344FBE" w:rsidP="00344FBE">
      <w:pPr>
        <w:pBdr>
          <w:bottom w:val="single" w:sz="4" w:space="1" w:color="7F7F7F"/>
        </w:pBdr>
        <w:spacing w:line="276" w:lineRule="auto"/>
        <w:jc w:val="center"/>
        <w:rPr>
          <w:rFonts w:ascii="Helvetica Neue" w:eastAsia="Helvetica Neue" w:hAnsi="Helvetica Neue" w:cs="Helvetica Neue"/>
        </w:rPr>
      </w:pPr>
      <w:r>
        <w:rPr>
          <w:rFonts w:ascii="Helvetica Neue" w:eastAsia="Helvetica Neue" w:hAnsi="Helvetica Neue" w:cs="Helvetica Neue"/>
          <w:b/>
        </w:rPr>
        <w:t>LOCALITY ANALYSIS</w:t>
      </w:r>
    </w:p>
    <w:p w14:paraId="5FAF1547" w14:textId="77777777" w:rsidR="00344FBE" w:rsidRDefault="00344FBE" w:rsidP="00DE4C31">
      <w:pPr>
        <w:spacing w:before="120" w:line="360"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 xml:space="preserve">28 Paradise Drive, Smiths Lake, NSW 2428 </w:t>
      </w:r>
      <w:proofErr w:type="gramStart"/>
      <w:r w:rsidRPr="5D8C548B">
        <w:rPr>
          <w:rFonts w:ascii="Helvetica Neue" w:eastAsia="Helvetica Neue" w:hAnsi="Helvetica Neue" w:cs="Helvetica Neue"/>
          <w:sz w:val="20"/>
          <w:szCs w:val="20"/>
        </w:rPr>
        <w:t>is located in</w:t>
      </w:r>
      <w:proofErr w:type="gramEnd"/>
      <w:r w:rsidRPr="5D8C548B">
        <w:rPr>
          <w:rFonts w:ascii="Helvetica Neue" w:eastAsia="Helvetica Neue" w:hAnsi="Helvetica Neue" w:cs="Helvetica Neue"/>
          <w:sz w:val="20"/>
          <w:szCs w:val="20"/>
        </w:rPr>
        <w:t xml:space="preserve"> a picturesque coastal area on the Mid North Coast of New South Wales. It offers a serene environment conducive to outdoor activities and relaxation, ideal for tourism and nature-based initiatives.</w:t>
      </w:r>
    </w:p>
    <w:p w14:paraId="5AD01D6F" w14:textId="77777777" w:rsidR="00344FBE" w:rsidRDefault="00344FBE" w:rsidP="00344FBE">
      <w:pPr>
        <w:spacing w:line="360" w:lineRule="auto"/>
        <w:ind w:left="720"/>
        <w:rPr>
          <w:rFonts w:ascii="Helvetica Neue" w:eastAsia="Helvetica Neue" w:hAnsi="Helvetica Neue" w:cs="Helvetica Neue"/>
          <w:sz w:val="20"/>
          <w:szCs w:val="20"/>
        </w:rPr>
      </w:pPr>
    </w:p>
    <w:p w14:paraId="7D060097" w14:textId="77777777" w:rsidR="00344FBE" w:rsidRDefault="00344FBE" w:rsidP="00344FBE">
      <w:pPr>
        <w:spacing w:line="360" w:lineRule="auto"/>
        <w:rPr>
          <w:rFonts w:ascii="Helvetica Neue" w:eastAsia="Helvetica Neue" w:hAnsi="Helvetica Neue" w:cs="Helvetica Neue"/>
          <w:sz w:val="20"/>
          <w:szCs w:val="20"/>
        </w:rPr>
      </w:pPr>
      <w:r w:rsidRPr="5D8C548B">
        <w:rPr>
          <w:rFonts w:ascii="Helvetica Neue" w:eastAsia="Helvetica Neue" w:hAnsi="Helvetica Neue" w:cs="Helvetica Neue"/>
          <w:b/>
          <w:bCs/>
          <w:sz w:val="20"/>
          <w:szCs w:val="20"/>
        </w:rPr>
        <w:t>Surrounding Environment:</w:t>
      </w:r>
      <w:r w:rsidRPr="5D8C548B">
        <w:rPr>
          <w:rFonts w:ascii="Helvetica Neue" w:eastAsia="Helvetica Neue" w:hAnsi="Helvetica Neue" w:cs="Helvetica Neue"/>
          <w:sz w:val="20"/>
          <w:szCs w:val="20"/>
        </w:rPr>
        <w:t xml:space="preserve"> The surrounding environment consists of lush bushland, proximity to scenic lakes and beaches, which enhances the appeal for eco-tourism. The area is known for its natural beauty, providing opportunities for nature walks and water activities.</w:t>
      </w:r>
    </w:p>
    <w:p w14:paraId="6A5195D1" w14:textId="77777777" w:rsidR="00344FBE" w:rsidRDefault="00344FBE" w:rsidP="00344FBE">
      <w:pPr>
        <w:spacing w:line="360" w:lineRule="auto"/>
        <w:ind w:left="720"/>
        <w:rPr>
          <w:rFonts w:ascii="Helvetica Neue" w:eastAsia="Helvetica Neue" w:hAnsi="Helvetica Neue" w:cs="Helvetica Neue"/>
          <w:sz w:val="20"/>
          <w:szCs w:val="20"/>
        </w:rPr>
      </w:pPr>
    </w:p>
    <w:p w14:paraId="56ED6198" w14:textId="77777777" w:rsidR="00344FBE" w:rsidRDefault="00344FBE" w:rsidP="00344FBE">
      <w:pPr>
        <w:spacing w:line="360" w:lineRule="auto"/>
        <w:rPr>
          <w:rFonts w:ascii="Helvetica Neue" w:eastAsia="Helvetica Neue" w:hAnsi="Helvetica Neue" w:cs="Helvetica Neue"/>
          <w:sz w:val="20"/>
          <w:szCs w:val="20"/>
        </w:rPr>
      </w:pPr>
      <w:r w:rsidRPr="5D8C548B">
        <w:rPr>
          <w:rFonts w:ascii="Helvetica Neue" w:eastAsia="Helvetica Neue" w:hAnsi="Helvetica Neue" w:cs="Helvetica Neue"/>
          <w:b/>
          <w:bCs/>
          <w:sz w:val="20"/>
          <w:szCs w:val="20"/>
        </w:rPr>
        <w:t>Accessibility:</w:t>
      </w:r>
      <w:r w:rsidRPr="5D8C548B">
        <w:rPr>
          <w:rFonts w:ascii="Helvetica Neue" w:eastAsia="Helvetica Neue" w:hAnsi="Helvetica Neue" w:cs="Helvetica Neue"/>
          <w:sz w:val="20"/>
          <w:szCs w:val="20"/>
        </w:rPr>
        <w:t xml:space="preserve"> Access to the site is via Paradise Drive, which connects to the main roads leading to nearby towns and cities. Public transport options are limited, highlighting the importance of private vehicle access for visitors.</w:t>
      </w:r>
    </w:p>
    <w:p w14:paraId="6BC5E8EC" w14:textId="77777777" w:rsidR="00344FBE" w:rsidRDefault="00344FBE" w:rsidP="00344FBE">
      <w:pPr>
        <w:spacing w:line="360" w:lineRule="auto"/>
        <w:ind w:left="720"/>
        <w:rPr>
          <w:rFonts w:ascii="Helvetica Neue" w:eastAsia="Helvetica Neue" w:hAnsi="Helvetica Neue" w:cs="Helvetica Neue"/>
          <w:sz w:val="20"/>
          <w:szCs w:val="20"/>
        </w:rPr>
      </w:pPr>
    </w:p>
    <w:p w14:paraId="2285845F" w14:textId="77777777" w:rsidR="00344FBE" w:rsidRDefault="00344FBE" w:rsidP="00344FBE">
      <w:pPr>
        <w:spacing w:line="360" w:lineRule="auto"/>
        <w:rPr>
          <w:rFonts w:ascii="Helvetica Neue" w:eastAsia="Helvetica Neue" w:hAnsi="Helvetica Neue" w:cs="Helvetica Neue"/>
          <w:sz w:val="20"/>
          <w:szCs w:val="20"/>
        </w:rPr>
      </w:pPr>
      <w:r w:rsidRPr="5D8C548B">
        <w:rPr>
          <w:rFonts w:ascii="Helvetica Neue" w:eastAsia="Helvetica Neue" w:hAnsi="Helvetica Neue" w:cs="Helvetica Neue"/>
          <w:b/>
          <w:bCs/>
          <w:sz w:val="20"/>
          <w:szCs w:val="20"/>
        </w:rPr>
        <w:t>Amenities:</w:t>
      </w:r>
      <w:r w:rsidRPr="5D8C548B">
        <w:rPr>
          <w:rFonts w:ascii="Helvetica Neue" w:eastAsia="Helvetica Neue" w:hAnsi="Helvetica Neue" w:cs="Helvetica Neue"/>
          <w:sz w:val="20"/>
          <w:szCs w:val="20"/>
        </w:rPr>
        <w:t xml:space="preserve"> Local amenities are available within a short driving distance, including shops, grocery stores, and cafes in nearby Smiths Lake and surrounding areas. Essential services can be accessed in the larger town of Forster, which is approximately 20 minutes away.</w:t>
      </w:r>
    </w:p>
    <w:p w14:paraId="7733F3DF" w14:textId="77777777" w:rsidR="00344FBE" w:rsidRDefault="00344FBE" w:rsidP="00344FBE">
      <w:pPr>
        <w:spacing w:line="360" w:lineRule="auto"/>
        <w:ind w:left="720"/>
        <w:rPr>
          <w:rFonts w:ascii="Helvetica Neue" w:eastAsia="Helvetica Neue" w:hAnsi="Helvetica Neue" w:cs="Helvetica Neue"/>
          <w:sz w:val="20"/>
          <w:szCs w:val="20"/>
        </w:rPr>
      </w:pPr>
    </w:p>
    <w:p w14:paraId="1F1F972B" w14:textId="77777777" w:rsidR="00344FBE" w:rsidRDefault="00344FBE" w:rsidP="00344FBE">
      <w:pPr>
        <w:spacing w:line="360" w:lineRule="auto"/>
        <w:rPr>
          <w:rFonts w:ascii="Helvetica Neue" w:eastAsia="Helvetica Neue" w:hAnsi="Helvetica Neue" w:cs="Helvetica Neue"/>
          <w:sz w:val="20"/>
          <w:szCs w:val="20"/>
        </w:rPr>
      </w:pPr>
      <w:r w:rsidRPr="5D8C548B">
        <w:rPr>
          <w:rFonts w:ascii="Helvetica Neue" w:eastAsia="Helvetica Neue" w:hAnsi="Helvetica Neue" w:cs="Helvetica Neue"/>
          <w:b/>
          <w:bCs/>
          <w:sz w:val="20"/>
          <w:szCs w:val="20"/>
        </w:rPr>
        <w:t>Community Features:</w:t>
      </w:r>
      <w:r w:rsidRPr="5D8C548B">
        <w:rPr>
          <w:rFonts w:ascii="Helvetica Neue" w:eastAsia="Helvetica Neue" w:hAnsi="Helvetica Neue" w:cs="Helvetica Neue"/>
          <w:sz w:val="20"/>
          <w:szCs w:val="20"/>
        </w:rPr>
        <w:t xml:space="preserve"> The local community is small but engaged, with a demographic skewed towards older residents. Community events and activities may be limited but there is a strong emphasis on preserving the natural environment and promoting local tourism.</w:t>
      </w:r>
    </w:p>
    <w:p w14:paraId="19F70857" w14:textId="77777777" w:rsidR="00344FBE" w:rsidRDefault="00344FBE" w:rsidP="00344FBE">
      <w:pPr>
        <w:spacing w:line="360" w:lineRule="auto"/>
        <w:ind w:left="720"/>
        <w:rPr>
          <w:rFonts w:ascii="Helvetica Neue" w:eastAsia="Helvetica Neue" w:hAnsi="Helvetica Neue" w:cs="Helvetica Neue"/>
          <w:sz w:val="20"/>
          <w:szCs w:val="20"/>
        </w:rPr>
      </w:pPr>
    </w:p>
    <w:p w14:paraId="3507C287" w14:textId="0C1CDFBE" w:rsidR="00344FBE" w:rsidRDefault="00344FBE" w:rsidP="00344FBE">
      <w:pPr>
        <w:spacing w:line="360" w:lineRule="auto"/>
        <w:rPr>
          <w:rFonts w:ascii="Helvetica Neue" w:eastAsia="Helvetica Neue" w:hAnsi="Helvetica Neue" w:cs="Helvetica Neue"/>
          <w:sz w:val="20"/>
          <w:szCs w:val="20"/>
        </w:rPr>
      </w:pPr>
      <w:r w:rsidRPr="5D8C548B">
        <w:rPr>
          <w:rFonts w:ascii="Helvetica Neue" w:eastAsia="Helvetica Neue" w:hAnsi="Helvetica Neue" w:cs="Helvetica Neue"/>
          <w:b/>
          <w:bCs/>
          <w:sz w:val="20"/>
          <w:szCs w:val="20"/>
        </w:rPr>
        <w:lastRenderedPageBreak/>
        <w:t>Future Development Potential:</w:t>
      </w:r>
      <w:r w:rsidRPr="5D8C548B">
        <w:rPr>
          <w:rFonts w:ascii="Helvetica Neue" w:eastAsia="Helvetica Neue" w:hAnsi="Helvetica Neue" w:cs="Helvetica Neue"/>
          <w:sz w:val="20"/>
          <w:szCs w:val="20"/>
        </w:rPr>
        <w:t xml:space="preserve"> The area has potential for growth in eco-tourism and sustainable developments, such as the proposed </w:t>
      </w:r>
      <w:proofErr w:type="spellStart"/>
      <w:r w:rsidR="005E6B8C">
        <w:rPr>
          <w:rFonts w:ascii="Helvetica Neue" w:eastAsia="Helvetica Neue" w:hAnsi="Helvetica Neue" w:cs="Helvetica Neue"/>
          <w:sz w:val="20"/>
          <w:szCs w:val="20"/>
        </w:rPr>
        <w:t>eco tourism</w:t>
      </w:r>
      <w:proofErr w:type="spellEnd"/>
      <w:r w:rsidRPr="5D8C548B">
        <w:rPr>
          <w:rFonts w:ascii="Helvetica Neue" w:eastAsia="Helvetica Neue" w:hAnsi="Helvetica Neue" w:cs="Helvetica Neue"/>
          <w:sz w:val="20"/>
          <w:szCs w:val="20"/>
        </w:rPr>
        <w:t xml:space="preserve"> park. With increasing interest in nature-based retreats, there is an opportunity to expand facilities while maintaining environmental integrity.</w:t>
      </w:r>
    </w:p>
    <w:p w14:paraId="05BE957B" w14:textId="77777777" w:rsidR="00344FBE" w:rsidRDefault="00344FBE" w:rsidP="00344FBE">
      <w:pPr>
        <w:spacing w:line="360" w:lineRule="auto"/>
        <w:ind w:left="720"/>
        <w:rPr>
          <w:rFonts w:ascii="Helvetica Neue" w:eastAsia="Helvetica Neue" w:hAnsi="Helvetica Neue" w:cs="Helvetica Neue"/>
          <w:sz w:val="20"/>
          <w:szCs w:val="20"/>
        </w:rPr>
      </w:pPr>
    </w:p>
    <w:p w14:paraId="7B793A64" w14:textId="77777777" w:rsidR="00344FBE" w:rsidRDefault="00344FBE" w:rsidP="00344FBE">
      <w:pPr>
        <w:spacing w:line="360"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Overall, the locality surrounding 28 Paradise Drive presents a vibrant opportunity for eco-tourism development, combining natural beauty with the potential for community engagement and sustainable practices.</w:t>
      </w:r>
    </w:p>
    <w:p w14:paraId="11388453" w14:textId="77777777" w:rsidR="00E91920" w:rsidRDefault="00E91920" w:rsidP="00344FBE">
      <w:pPr>
        <w:spacing w:line="360" w:lineRule="auto"/>
        <w:rPr>
          <w:rFonts w:ascii="Helvetica Neue" w:eastAsia="Helvetica Neue" w:hAnsi="Helvetica Neue" w:cs="Helvetica Neue"/>
          <w:sz w:val="20"/>
          <w:szCs w:val="20"/>
        </w:rPr>
      </w:pPr>
    </w:p>
    <w:p w14:paraId="70C07DC2" w14:textId="239259EE" w:rsidR="00344FBE" w:rsidRPr="00DE4C31" w:rsidRDefault="00344FBE" w:rsidP="00DE4C31">
      <w:pPr>
        <w:pBdr>
          <w:bottom w:val="single" w:sz="4" w:space="0" w:color="7F7F7F"/>
        </w:pBdr>
        <w:spacing w:line="360" w:lineRule="auto"/>
        <w:jc w:val="center"/>
        <w:rPr>
          <w:rFonts w:ascii="Helvetica Neue" w:eastAsia="Helvetica Neue" w:hAnsi="Helvetica Neue" w:cs="Helvetica Neue"/>
          <w:b/>
        </w:rPr>
      </w:pPr>
      <w:r>
        <w:rPr>
          <w:rFonts w:ascii="Helvetica Neue" w:eastAsia="Helvetica Neue" w:hAnsi="Helvetica Neue" w:cs="Helvetica Neue"/>
          <w:b/>
        </w:rPr>
        <w:t>DEVELOPMENT PROPOSAL</w:t>
      </w:r>
    </w:p>
    <w:p w14:paraId="23A56401" w14:textId="77777777" w:rsidR="00344FBE" w:rsidRDefault="00344FBE" w:rsidP="00344FBE">
      <w:pPr>
        <w:spacing w:line="276" w:lineRule="auto"/>
        <w:rPr>
          <w:rFonts w:ascii="Helvetica Neue" w:eastAsia="Helvetica Neue" w:hAnsi="Helvetica Neue" w:cs="Helvetica Neue"/>
          <w:sz w:val="20"/>
          <w:szCs w:val="20"/>
        </w:rPr>
      </w:pPr>
    </w:p>
    <w:p w14:paraId="1AFA3CD4" w14:textId="26AA09DE" w:rsidR="00344FBE" w:rsidRDefault="00344FBE" w:rsidP="00344FBE">
      <w:pPr>
        <w:spacing w:line="360"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 xml:space="preserve">The proposed development at 28 Paradise Drive, Smiths Lake is for </w:t>
      </w:r>
      <w:r w:rsidR="005E6B8C">
        <w:rPr>
          <w:rFonts w:ascii="Helvetica Neue" w:eastAsia="Helvetica Neue" w:hAnsi="Helvetica Neue" w:cs="Helvetica Neue"/>
          <w:sz w:val="20"/>
          <w:szCs w:val="20"/>
        </w:rPr>
        <w:t>an eco-tourist</w:t>
      </w:r>
      <w:r w:rsidRPr="5D8C548B">
        <w:rPr>
          <w:rFonts w:ascii="Helvetica Neue" w:eastAsia="Helvetica Neue" w:hAnsi="Helvetica Neue" w:cs="Helvetica Neue"/>
          <w:sz w:val="20"/>
          <w:szCs w:val="20"/>
        </w:rPr>
        <w:t xml:space="preserve"> park that seeks to establish 10 portable cabins across the site, with the intention of fostering eco-tourism through additional amenities such as nature walks and wellness activities. This development aims to provide a unique accommodation experience in alignment with the locality's natural environment and tourism goals, while also being sensitive to the surrounding character of Smiths Lake.</w:t>
      </w:r>
    </w:p>
    <w:p w14:paraId="0CFC48EA" w14:textId="77777777" w:rsidR="00344FBE" w:rsidRDefault="00344FBE" w:rsidP="00344FBE">
      <w:pPr>
        <w:spacing w:line="360" w:lineRule="auto"/>
        <w:rPr>
          <w:rFonts w:ascii="Helvetica Neue" w:eastAsia="Helvetica Neue" w:hAnsi="Helvetica Neue" w:cs="Helvetica Neue"/>
          <w:sz w:val="20"/>
          <w:szCs w:val="20"/>
        </w:rPr>
      </w:pPr>
    </w:p>
    <w:p w14:paraId="4585FFD1" w14:textId="6AEB4D13" w:rsidR="00344FBE" w:rsidRDefault="00344FBE" w:rsidP="00344FBE">
      <w:pPr>
        <w:spacing w:line="360" w:lineRule="auto"/>
        <w:rPr>
          <w:rFonts w:ascii="Helvetica Neue" w:eastAsia="Helvetica Neue" w:hAnsi="Helvetica Neue" w:cs="Helvetica Neue"/>
          <w:sz w:val="20"/>
          <w:szCs w:val="20"/>
        </w:rPr>
      </w:pPr>
      <w:r w:rsidRPr="5D8C548B">
        <w:rPr>
          <w:rFonts w:ascii="Helvetica Neue" w:eastAsia="Helvetica Neue" w:hAnsi="Helvetica Neue" w:cs="Helvetica Neue"/>
          <w:b/>
          <w:bCs/>
          <w:sz w:val="20"/>
          <w:szCs w:val="20"/>
        </w:rPr>
        <w:t>Site Description:</w:t>
      </w:r>
      <w:r w:rsidRPr="5D8C548B">
        <w:rPr>
          <w:rFonts w:ascii="Helvetica Neue" w:eastAsia="Helvetica Neue" w:hAnsi="Helvetica Neue" w:cs="Helvetica Neue"/>
          <w:sz w:val="20"/>
          <w:szCs w:val="20"/>
        </w:rPr>
        <w:t xml:space="preserve"> The site located at 28 Paradise Drive is characterised by its proximity to the coastal landscape of Smiths Lake, making it an appealing location for </w:t>
      </w:r>
      <w:r w:rsidR="005E6B8C">
        <w:rPr>
          <w:rFonts w:ascii="Helvetica Neue" w:eastAsia="Helvetica Neue" w:hAnsi="Helvetica Neue" w:cs="Helvetica Neue"/>
          <w:sz w:val="20"/>
          <w:szCs w:val="20"/>
        </w:rPr>
        <w:t>an eco-tourist</w:t>
      </w:r>
      <w:r w:rsidRPr="5D8C548B">
        <w:rPr>
          <w:rFonts w:ascii="Helvetica Neue" w:eastAsia="Helvetica Neue" w:hAnsi="Helvetica Neue" w:cs="Helvetica Neue"/>
          <w:sz w:val="20"/>
          <w:szCs w:val="20"/>
        </w:rPr>
        <w:t xml:space="preserve"> park. The site is generally flat and accessible, with significant vegetation cover that offers a pleasant natural setting. Being in a bushfire-prone area, it presents both challenges and opportunities for integrating hazard reduction practices.</w:t>
      </w:r>
    </w:p>
    <w:p w14:paraId="40B3C15A" w14:textId="77777777" w:rsidR="00344FBE" w:rsidRDefault="00344FBE" w:rsidP="00344FBE">
      <w:pPr>
        <w:spacing w:line="360" w:lineRule="auto"/>
        <w:ind w:left="720"/>
        <w:rPr>
          <w:rFonts w:ascii="Helvetica Neue" w:eastAsia="Helvetica Neue" w:hAnsi="Helvetica Neue" w:cs="Helvetica Neue"/>
          <w:sz w:val="20"/>
          <w:szCs w:val="20"/>
        </w:rPr>
      </w:pPr>
    </w:p>
    <w:p w14:paraId="4B0D7E06" w14:textId="77777777" w:rsidR="00344FBE" w:rsidRDefault="00344FBE" w:rsidP="00344FBE">
      <w:pPr>
        <w:spacing w:line="360" w:lineRule="auto"/>
        <w:rPr>
          <w:rFonts w:ascii="Helvetica Neue" w:eastAsia="Helvetica Neue" w:hAnsi="Helvetica Neue" w:cs="Helvetica Neue"/>
          <w:sz w:val="20"/>
          <w:szCs w:val="20"/>
        </w:rPr>
      </w:pPr>
      <w:r w:rsidRPr="5D8C548B">
        <w:rPr>
          <w:rFonts w:ascii="Helvetica Neue" w:eastAsia="Helvetica Neue" w:hAnsi="Helvetica Neue" w:cs="Helvetica Neue"/>
          <w:b/>
          <w:bCs/>
          <w:sz w:val="20"/>
          <w:szCs w:val="20"/>
        </w:rPr>
        <w:t>Proposed Alterations and Additions:</w:t>
      </w:r>
      <w:r w:rsidRPr="5D8C548B">
        <w:rPr>
          <w:rFonts w:ascii="Helvetica Neue" w:eastAsia="Helvetica Neue" w:hAnsi="Helvetica Neue" w:cs="Helvetica Neue"/>
          <w:sz w:val="20"/>
          <w:szCs w:val="20"/>
        </w:rPr>
        <w:t xml:space="preserve"> The proposal includes the installation of 10 portable cabins: 6 positioned towards the back of the site to provide privacy and minimise impact on the streetscape, and 4 towards the front to enhance visibility and accessibility. These cabins will incorporate sustainable design practices and eco-friendly materials to align with the proposed eco-tourism theme. In addition, the development will feature nature walks and wellness activities, including yoga sessions and scuba diving opportunities, catering to diverse tourist needs.</w:t>
      </w:r>
    </w:p>
    <w:p w14:paraId="5FA88E56" w14:textId="77777777" w:rsidR="00344FBE" w:rsidRDefault="00344FBE" w:rsidP="00344FBE">
      <w:pPr>
        <w:spacing w:line="360" w:lineRule="auto"/>
        <w:ind w:left="720"/>
        <w:rPr>
          <w:rFonts w:ascii="Helvetica Neue" w:eastAsia="Helvetica Neue" w:hAnsi="Helvetica Neue" w:cs="Helvetica Neue"/>
          <w:sz w:val="20"/>
          <w:szCs w:val="20"/>
        </w:rPr>
      </w:pPr>
    </w:p>
    <w:p w14:paraId="60695122" w14:textId="77777777" w:rsidR="00344FBE" w:rsidRDefault="00344FBE" w:rsidP="00344FBE">
      <w:pPr>
        <w:spacing w:line="360" w:lineRule="auto"/>
        <w:rPr>
          <w:rFonts w:ascii="Helvetica Neue" w:eastAsia="Helvetica Neue" w:hAnsi="Helvetica Neue" w:cs="Helvetica Neue"/>
          <w:sz w:val="20"/>
          <w:szCs w:val="20"/>
        </w:rPr>
      </w:pPr>
      <w:r w:rsidRPr="5D8C548B">
        <w:rPr>
          <w:rFonts w:ascii="Helvetica Neue" w:eastAsia="Helvetica Neue" w:hAnsi="Helvetica Neue" w:cs="Helvetica Neue"/>
          <w:b/>
          <w:bCs/>
          <w:sz w:val="20"/>
          <w:szCs w:val="20"/>
        </w:rPr>
        <w:t>Compliance with Planning Controls:</w:t>
      </w:r>
      <w:r w:rsidRPr="5D8C548B">
        <w:rPr>
          <w:rFonts w:ascii="Helvetica Neue" w:eastAsia="Helvetica Neue" w:hAnsi="Helvetica Neue" w:cs="Helvetica Neue"/>
          <w:sz w:val="20"/>
          <w:szCs w:val="20"/>
        </w:rPr>
        <w:t xml:space="preserve"> The proposal has been carefully developed to comply with the Great Lakes Local Environmental Plan 2014. It adheres to relevant height of buildings, floor space ratio, and bush fire hazard reduction objectives, ensuring that scale and intensity align with the existing environmental and urban character of Smiths Lake, while also accommodating for necessary fire mitigation measures necessary for development in bushfire prone areas.</w:t>
      </w:r>
    </w:p>
    <w:p w14:paraId="435A61AA" w14:textId="77777777" w:rsidR="00344FBE" w:rsidRDefault="00344FBE" w:rsidP="00344FBE">
      <w:pPr>
        <w:spacing w:line="360" w:lineRule="auto"/>
        <w:ind w:left="720"/>
        <w:rPr>
          <w:rFonts w:ascii="Helvetica Neue" w:eastAsia="Helvetica Neue" w:hAnsi="Helvetica Neue" w:cs="Helvetica Neue"/>
          <w:sz w:val="20"/>
          <w:szCs w:val="20"/>
        </w:rPr>
      </w:pPr>
    </w:p>
    <w:p w14:paraId="7D618834" w14:textId="4E0CA349" w:rsidR="00344FBE" w:rsidRDefault="00344FBE" w:rsidP="00344FBE">
      <w:pPr>
        <w:spacing w:line="360" w:lineRule="auto"/>
        <w:rPr>
          <w:rFonts w:ascii="Helvetica Neue" w:eastAsia="Helvetica Neue" w:hAnsi="Helvetica Neue" w:cs="Helvetica Neue"/>
          <w:sz w:val="20"/>
          <w:szCs w:val="20"/>
        </w:rPr>
      </w:pPr>
      <w:r w:rsidRPr="5D8C548B">
        <w:rPr>
          <w:rFonts w:ascii="Helvetica Neue" w:eastAsia="Helvetica Neue" w:hAnsi="Helvetica Neue" w:cs="Helvetica Neue"/>
          <w:b/>
          <w:bCs/>
          <w:sz w:val="20"/>
          <w:szCs w:val="20"/>
        </w:rPr>
        <w:t>Impact on Streetscape and Neighbourhood Character:</w:t>
      </w:r>
      <w:r w:rsidRPr="5D8C548B">
        <w:rPr>
          <w:rFonts w:ascii="Helvetica Neue" w:eastAsia="Helvetica Neue" w:hAnsi="Helvetica Neue" w:cs="Helvetica Neue"/>
          <w:sz w:val="20"/>
          <w:szCs w:val="20"/>
        </w:rPr>
        <w:t xml:space="preserve"> The proposed </w:t>
      </w:r>
      <w:proofErr w:type="spellStart"/>
      <w:r w:rsidR="005E6B8C">
        <w:rPr>
          <w:rFonts w:ascii="Helvetica Neue" w:eastAsia="Helvetica Neue" w:hAnsi="Helvetica Neue" w:cs="Helvetica Neue"/>
          <w:sz w:val="20"/>
          <w:szCs w:val="20"/>
        </w:rPr>
        <w:t>eco tourism</w:t>
      </w:r>
      <w:proofErr w:type="spellEnd"/>
      <w:r w:rsidRPr="5D8C548B">
        <w:rPr>
          <w:rFonts w:ascii="Helvetica Neue" w:eastAsia="Helvetica Neue" w:hAnsi="Helvetica Neue" w:cs="Helvetica Neue"/>
          <w:sz w:val="20"/>
          <w:szCs w:val="20"/>
        </w:rPr>
        <w:t xml:space="preserve"> park is designed to complement the natural landscape of Paradise Drive rather than dominate it. The placement of cabins at varying distances along the site will maintain the visual aesthetics of the </w:t>
      </w:r>
      <w:r w:rsidRPr="5D8C548B">
        <w:rPr>
          <w:rFonts w:ascii="Helvetica Neue" w:eastAsia="Helvetica Neue" w:hAnsi="Helvetica Neue" w:cs="Helvetica Neue"/>
          <w:sz w:val="20"/>
          <w:szCs w:val="20"/>
        </w:rPr>
        <w:lastRenderedPageBreak/>
        <w:t>streetscape, preserving the local character while enhancing the overall appeal of the neighbourhood as a destination for tourists and locals alike. The use of landscaping will further bolster the integration of the park into the environment.</w:t>
      </w:r>
    </w:p>
    <w:p w14:paraId="21B31DBE" w14:textId="77777777" w:rsidR="00344FBE" w:rsidRDefault="00344FBE" w:rsidP="00344FBE">
      <w:pPr>
        <w:spacing w:line="360" w:lineRule="auto"/>
        <w:ind w:left="720"/>
        <w:rPr>
          <w:rFonts w:ascii="Helvetica Neue" w:eastAsia="Helvetica Neue" w:hAnsi="Helvetica Neue" w:cs="Helvetica Neue"/>
          <w:sz w:val="20"/>
          <w:szCs w:val="20"/>
        </w:rPr>
      </w:pPr>
    </w:p>
    <w:p w14:paraId="6F88B63F" w14:textId="77777777" w:rsidR="00344FBE" w:rsidRDefault="00344FBE" w:rsidP="00344FBE">
      <w:pPr>
        <w:spacing w:line="360" w:lineRule="auto"/>
        <w:rPr>
          <w:rFonts w:ascii="Helvetica Neue" w:eastAsia="Helvetica Neue" w:hAnsi="Helvetica Neue" w:cs="Helvetica Neue"/>
          <w:sz w:val="20"/>
          <w:szCs w:val="20"/>
        </w:rPr>
      </w:pPr>
      <w:r w:rsidRPr="5D8C548B">
        <w:rPr>
          <w:rFonts w:ascii="Helvetica Neue" w:eastAsia="Helvetica Neue" w:hAnsi="Helvetica Neue" w:cs="Helvetica Neue"/>
          <w:b/>
          <w:bCs/>
          <w:sz w:val="20"/>
          <w:szCs w:val="20"/>
        </w:rPr>
        <w:t>Environment and Heritage Considerations:</w:t>
      </w:r>
      <w:r w:rsidRPr="5D8C548B">
        <w:rPr>
          <w:rFonts w:ascii="Helvetica Neue" w:eastAsia="Helvetica Neue" w:hAnsi="Helvetica Neue" w:cs="Helvetica Neue"/>
          <w:sz w:val="20"/>
          <w:szCs w:val="20"/>
        </w:rPr>
        <w:t xml:space="preserve"> The development acknowledges and respects the environmental sensitivities of the site. An eco-conscious approach has been employed including minimising land disturbance and employing sustainable practices throughout construction and operation. Measures will be taken to ensure that the natural flora and fauna are preserved, reinforcing a commitment to environmental stewardship.</w:t>
      </w:r>
    </w:p>
    <w:p w14:paraId="6AC47FE0" w14:textId="77777777" w:rsidR="00344FBE" w:rsidRDefault="00344FBE" w:rsidP="00344FBE">
      <w:pPr>
        <w:spacing w:line="360" w:lineRule="auto"/>
        <w:ind w:left="720"/>
        <w:rPr>
          <w:rFonts w:ascii="Helvetica Neue" w:eastAsia="Helvetica Neue" w:hAnsi="Helvetica Neue" w:cs="Helvetica Neue"/>
          <w:sz w:val="20"/>
          <w:szCs w:val="20"/>
        </w:rPr>
      </w:pPr>
    </w:p>
    <w:p w14:paraId="0F6AB149" w14:textId="36AFD90E" w:rsidR="00344FBE" w:rsidRDefault="00344FBE" w:rsidP="00344FBE">
      <w:pPr>
        <w:spacing w:line="360"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 xml:space="preserve">In conclusion, the proposed </w:t>
      </w:r>
      <w:proofErr w:type="spellStart"/>
      <w:r w:rsidR="005E6B8C">
        <w:rPr>
          <w:rFonts w:ascii="Helvetica Neue" w:eastAsia="Helvetica Neue" w:hAnsi="Helvetica Neue" w:cs="Helvetica Neue"/>
          <w:sz w:val="20"/>
          <w:szCs w:val="20"/>
        </w:rPr>
        <w:t>eco tourism</w:t>
      </w:r>
      <w:proofErr w:type="spellEnd"/>
      <w:r w:rsidRPr="5D8C548B">
        <w:rPr>
          <w:rFonts w:ascii="Helvetica Neue" w:eastAsia="Helvetica Neue" w:hAnsi="Helvetica Neue" w:cs="Helvetica Neue"/>
          <w:sz w:val="20"/>
          <w:szCs w:val="20"/>
        </w:rPr>
        <w:t xml:space="preserve"> park at 28 Paradise Drive offers a thoughtful integration of accommodation with the natural assets of Smiths Lake while complying with all necessary planning controls. It aims to provide beneficial eco-tourism options without compromising the site's environmental integrity or the character of the neighbourhood, creating a sustainable and attractive development for visitors and the local community. </w:t>
      </w:r>
    </w:p>
    <w:p w14:paraId="69D858DE" w14:textId="77777777" w:rsidR="00DE4C31" w:rsidRDefault="00DE4C31" w:rsidP="00DE4C31">
      <w:pPr>
        <w:pBdr>
          <w:bottom w:val="single" w:sz="4" w:space="1" w:color="7F7F7F"/>
        </w:pBdr>
        <w:spacing w:after="200" w:line="276" w:lineRule="auto"/>
      </w:pPr>
    </w:p>
    <w:p w14:paraId="52992EF9" w14:textId="77777777" w:rsidR="00DE4C31" w:rsidRDefault="00DE4C31" w:rsidP="00DE4C31">
      <w:pPr>
        <w:pBdr>
          <w:bottom w:val="single" w:sz="4" w:space="1" w:color="7F7F7F"/>
        </w:pBdr>
        <w:spacing w:after="200" w:line="276" w:lineRule="auto"/>
      </w:pPr>
    </w:p>
    <w:p w14:paraId="31417B5C" w14:textId="77777777" w:rsidR="00DE4C31" w:rsidRDefault="00DE4C31" w:rsidP="00DE4C31">
      <w:pPr>
        <w:pBdr>
          <w:bottom w:val="single" w:sz="4" w:space="1" w:color="7F7F7F"/>
        </w:pBdr>
        <w:spacing w:after="200" w:line="276" w:lineRule="auto"/>
      </w:pPr>
    </w:p>
    <w:p w14:paraId="3165438E" w14:textId="77777777" w:rsidR="00DE4C31" w:rsidRDefault="00DE4C31" w:rsidP="00DE4C31">
      <w:pPr>
        <w:pBdr>
          <w:bottom w:val="single" w:sz="4" w:space="1" w:color="7F7F7F"/>
        </w:pBdr>
        <w:spacing w:after="200" w:line="276" w:lineRule="auto"/>
      </w:pPr>
    </w:p>
    <w:p w14:paraId="0F1422C4" w14:textId="77777777" w:rsidR="00DE4C31" w:rsidRDefault="00DE4C31" w:rsidP="00DE4C31">
      <w:pPr>
        <w:pBdr>
          <w:bottom w:val="single" w:sz="4" w:space="1" w:color="7F7F7F"/>
        </w:pBdr>
        <w:spacing w:after="200" w:line="276" w:lineRule="auto"/>
      </w:pPr>
    </w:p>
    <w:p w14:paraId="49604841" w14:textId="77777777" w:rsidR="00DE4C31" w:rsidRDefault="00DE4C31" w:rsidP="00DE4C31">
      <w:pPr>
        <w:pBdr>
          <w:bottom w:val="single" w:sz="4" w:space="1" w:color="7F7F7F"/>
        </w:pBdr>
        <w:spacing w:after="200" w:line="276" w:lineRule="auto"/>
      </w:pPr>
    </w:p>
    <w:p w14:paraId="37216F71" w14:textId="77777777" w:rsidR="00DE4C31" w:rsidRDefault="00DE4C31" w:rsidP="00DE4C31">
      <w:pPr>
        <w:pBdr>
          <w:bottom w:val="single" w:sz="4" w:space="1" w:color="7F7F7F"/>
        </w:pBdr>
        <w:spacing w:after="200" w:line="276" w:lineRule="auto"/>
      </w:pPr>
    </w:p>
    <w:p w14:paraId="291D746D" w14:textId="77777777" w:rsidR="00DE4C31" w:rsidRDefault="00DE4C31" w:rsidP="00DE4C31">
      <w:pPr>
        <w:pBdr>
          <w:bottom w:val="single" w:sz="4" w:space="1" w:color="7F7F7F"/>
        </w:pBdr>
        <w:spacing w:after="200" w:line="276" w:lineRule="auto"/>
      </w:pPr>
    </w:p>
    <w:p w14:paraId="59034910" w14:textId="77777777" w:rsidR="00DE4C31" w:rsidRDefault="00DE4C31" w:rsidP="00DE4C31">
      <w:pPr>
        <w:pBdr>
          <w:bottom w:val="single" w:sz="4" w:space="1" w:color="7F7F7F"/>
        </w:pBdr>
        <w:spacing w:after="200" w:line="276" w:lineRule="auto"/>
      </w:pPr>
    </w:p>
    <w:p w14:paraId="7A522E89" w14:textId="77777777" w:rsidR="00DE4C31" w:rsidRDefault="00DE4C31" w:rsidP="00DE4C31">
      <w:pPr>
        <w:pBdr>
          <w:bottom w:val="single" w:sz="4" w:space="1" w:color="7F7F7F"/>
        </w:pBdr>
        <w:spacing w:after="200" w:line="276" w:lineRule="auto"/>
      </w:pPr>
    </w:p>
    <w:p w14:paraId="77D8175B" w14:textId="77777777" w:rsidR="00DE4C31" w:rsidRDefault="00DE4C31" w:rsidP="00DE4C31">
      <w:pPr>
        <w:pBdr>
          <w:bottom w:val="single" w:sz="4" w:space="1" w:color="7F7F7F"/>
        </w:pBdr>
        <w:spacing w:after="200" w:line="276" w:lineRule="auto"/>
      </w:pPr>
    </w:p>
    <w:p w14:paraId="3424F04C" w14:textId="77777777" w:rsidR="00DE4C31" w:rsidRDefault="00DE4C31" w:rsidP="00DE4C31">
      <w:pPr>
        <w:pBdr>
          <w:bottom w:val="single" w:sz="4" w:space="1" w:color="7F7F7F"/>
        </w:pBdr>
        <w:spacing w:after="200" w:line="276" w:lineRule="auto"/>
      </w:pPr>
    </w:p>
    <w:p w14:paraId="4DFA76B0" w14:textId="77777777" w:rsidR="00DE4C31" w:rsidRDefault="00DE4C31" w:rsidP="00DE4C31">
      <w:pPr>
        <w:pBdr>
          <w:bottom w:val="single" w:sz="4" w:space="1" w:color="7F7F7F"/>
        </w:pBdr>
        <w:spacing w:after="200" w:line="276" w:lineRule="auto"/>
      </w:pPr>
    </w:p>
    <w:p w14:paraId="77F85B36" w14:textId="77777777" w:rsidR="00DE4C31" w:rsidRDefault="00DE4C31" w:rsidP="00DE4C31">
      <w:pPr>
        <w:pBdr>
          <w:bottom w:val="single" w:sz="4" w:space="1" w:color="7F7F7F"/>
        </w:pBdr>
        <w:spacing w:after="200" w:line="276" w:lineRule="auto"/>
      </w:pPr>
    </w:p>
    <w:p w14:paraId="04B3405F" w14:textId="77777777" w:rsidR="00DE4C31" w:rsidRDefault="00DE4C31" w:rsidP="00DE4C31">
      <w:pPr>
        <w:pBdr>
          <w:bottom w:val="single" w:sz="4" w:space="1" w:color="7F7F7F"/>
        </w:pBdr>
        <w:spacing w:after="200" w:line="276" w:lineRule="auto"/>
      </w:pPr>
    </w:p>
    <w:p w14:paraId="3A47B086" w14:textId="77777777" w:rsidR="00DE4C31" w:rsidRDefault="00DE4C31" w:rsidP="00DE4C31">
      <w:pPr>
        <w:pBdr>
          <w:bottom w:val="single" w:sz="4" w:space="1" w:color="7F7F7F"/>
        </w:pBdr>
        <w:spacing w:after="200" w:line="276" w:lineRule="auto"/>
      </w:pPr>
    </w:p>
    <w:p w14:paraId="237B0376" w14:textId="6BB92EDC" w:rsidR="00344FBE" w:rsidRPr="00DE4C31" w:rsidRDefault="00344FBE" w:rsidP="00DE4C31">
      <w:pPr>
        <w:pBdr>
          <w:bottom w:val="single" w:sz="4" w:space="1" w:color="7F7F7F"/>
        </w:pBdr>
        <w:spacing w:after="200" w:line="276" w:lineRule="auto"/>
        <w:jc w:val="center"/>
        <w:rPr>
          <w:rFonts w:ascii="Helvetica Neue" w:eastAsia="Helvetica Neue" w:hAnsi="Helvetica Neue" w:cs="Helvetica Neue"/>
          <w:sz w:val="20"/>
          <w:szCs w:val="20"/>
        </w:rPr>
      </w:pPr>
      <w:r>
        <w:rPr>
          <w:rFonts w:ascii="Helvetica Neue" w:eastAsia="Helvetica Neue" w:hAnsi="Helvetica Neue" w:cs="Helvetica Neue"/>
          <w:b/>
        </w:rPr>
        <w:lastRenderedPageBreak/>
        <w:t>PLANNING ASSESSMENT</w:t>
      </w:r>
    </w:p>
    <w:p w14:paraId="4140937E" w14:textId="77777777" w:rsidR="00344FBE" w:rsidRDefault="00344FBE" w:rsidP="00344FBE">
      <w:pPr>
        <w:spacing w:after="200" w:line="312"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application is to be assessed against the relevant Environmental Planning Instruments below:</w:t>
      </w:r>
    </w:p>
    <w:tbl>
      <w:tblPr>
        <w:tblW w:w="9219" w:type="dxa"/>
        <w:tblInd w:w="-118" w:type="dxa"/>
        <w:tblBorders>
          <w:top w:val="nil"/>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9219"/>
      </w:tblGrid>
      <w:tr w:rsidR="00344FBE" w14:paraId="41B026CF" w14:textId="77777777" w:rsidTr="003C0712">
        <w:trPr>
          <w:trHeight w:val="525"/>
        </w:trPr>
        <w:tc>
          <w:tcPr>
            <w:tcW w:w="9219" w:type="dxa"/>
            <w:tcBorders>
              <w:top w:val="single" w:sz="8" w:space="0" w:color="959595"/>
              <w:left w:val="single" w:sz="8" w:space="0" w:color="959595"/>
              <w:bottom w:val="single" w:sz="8" w:space="0" w:color="959595"/>
              <w:right w:val="single" w:sz="8" w:space="0" w:color="959595"/>
            </w:tcBorders>
            <w:shd w:val="clear" w:color="auto" w:fill="EDEDED" w:themeFill="accent3" w:themeFillTint="33"/>
            <w:tcMar>
              <w:top w:w="0" w:type="dxa"/>
              <w:left w:w="0" w:type="dxa"/>
              <w:bottom w:w="0" w:type="dxa"/>
              <w:right w:w="0" w:type="dxa"/>
            </w:tcMar>
            <w:vAlign w:val="center"/>
          </w:tcPr>
          <w:p w14:paraId="65672981" w14:textId="77777777" w:rsidR="00344FBE" w:rsidRDefault="00344FBE" w:rsidP="003C0712">
            <w:pPr>
              <w:spacing w:after="200"/>
              <w:rPr>
                <w:rFonts w:ascii="Helvetica Neue" w:eastAsia="Helvetica Neue" w:hAnsi="Helvetica Neue" w:cs="Helvetica Neue"/>
                <w:sz w:val="20"/>
                <w:szCs w:val="20"/>
              </w:rPr>
            </w:pPr>
            <w:r>
              <w:rPr>
                <w:rFonts w:ascii="Helvetica Neue" w:eastAsia="Helvetica Neue" w:hAnsi="Helvetica Neue" w:cs="Helvetica Neue"/>
                <w:b/>
                <w:sz w:val="20"/>
                <w:szCs w:val="20"/>
              </w:rPr>
              <w:t>RELEVANT PLANNING INSTRUMENTS</w:t>
            </w:r>
          </w:p>
        </w:tc>
      </w:tr>
      <w:tr w:rsidR="00344FBE" w14:paraId="63B857D1" w14:textId="77777777" w:rsidTr="003C0712">
        <w:trPr>
          <w:trHeight w:val="1346"/>
        </w:trPr>
        <w:tc>
          <w:tcPr>
            <w:tcW w:w="9219" w:type="dxa"/>
            <w:tcBorders>
              <w:top w:val="single" w:sz="8" w:space="0" w:color="959595"/>
              <w:left w:val="single" w:sz="8" w:space="0" w:color="959595"/>
              <w:bottom w:val="single" w:sz="8" w:space="0" w:color="959595"/>
              <w:right w:val="single" w:sz="8" w:space="0" w:color="959595"/>
            </w:tcBorders>
            <w:tcMar>
              <w:top w:w="0" w:type="dxa"/>
              <w:left w:w="0" w:type="dxa"/>
              <w:bottom w:w="0" w:type="dxa"/>
              <w:right w:w="0" w:type="dxa"/>
            </w:tcMar>
            <w:vAlign w:val="center"/>
          </w:tcPr>
          <w:p w14:paraId="1DCDB116" w14:textId="77777777" w:rsidR="00344FBE" w:rsidRDefault="00344FBE" w:rsidP="003C0712">
            <w:pPr>
              <w:numPr>
                <w:ilvl w:val="0"/>
                <w:numId w:val="5"/>
              </w:numPr>
              <w:tabs>
                <w:tab w:val="left" w:pos="360"/>
                <w:tab w:val="left" w:pos="720"/>
              </w:tabs>
              <w:spacing w:line="360" w:lineRule="auto"/>
              <w:ind w:left="1440"/>
              <w:rPr>
                <w:rFonts w:ascii="Helvetica Neue" w:eastAsia="Helvetica Neue" w:hAnsi="Helvetica Neue" w:cs="Helvetica Neue"/>
                <w:sz w:val="20"/>
                <w:szCs w:val="20"/>
              </w:rPr>
            </w:pPr>
            <w:r>
              <w:rPr>
                <w:rFonts w:ascii="Helvetica Neue" w:eastAsia="Helvetica Neue" w:hAnsi="Helvetica Neue" w:cs="Helvetica Neue"/>
                <w:sz w:val="20"/>
                <w:szCs w:val="20"/>
              </w:rPr>
              <w:t>Environmental Planning &amp; Assessment Act (1979)</w:t>
            </w:r>
          </w:p>
          <w:p w14:paraId="770F6351" w14:textId="77777777" w:rsidR="00344FBE" w:rsidRDefault="00344FBE" w:rsidP="003C0712">
            <w:pPr>
              <w:numPr>
                <w:ilvl w:val="0"/>
                <w:numId w:val="5"/>
              </w:numPr>
              <w:tabs>
                <w:tab w:val="left" w:pos="360"/>
                <w:tab w:val="left" w:pos="720"/>
              </w:tabs>
              <w:spacing w:line="360" w:lineRule="auto"/>
              <w:ind w:left="1440"/>
              <w:rPr>
                <w:rFonts w:ascii="Helvetica Neue" w:eastAsia="Helvetica Neue" w:hAnsi="Helvetica Neue" w:cs="Helvetica Neue"/>
                <w:sz w:val="20"/>
                <w:szCs w:val="20"/>
              </w:rPr>
            </w:pPr>
            <w:r>
              <w:rPr>
                <w:rFonts w:ascii="Helvetica Neue" w:eastAsia="Helvetica Neue" w:hAnsi="Helvetica Neue" w:cs="Helvetica Neue"/>
                <w:sz w:val="20"/>
                <w:szCs w:val="20"/>
              </w:rPr>
              <w:t>Environmental Planning &amp; Assessment Regulations (2021)</w:t>
            </w:r>
          </w:p>
          <w:p w14:paraId="246221D3" w14:textId="77777777" w:rsidR="00344FBE" w:rsidRDefault="00344FBE" w:rsidP="00DE4C31">
            <w:pPr>
              <w:numPr>
                <w:ilvl w:val="0"/>
                <w:numId w:val="5"/>
              </w:numPr>
              <w:tabs>
                <w:tab w:val="left" w:pos="360"/>
                <w:tab w:val="left" w:pos="720"/>
              </w:tabs>
              <w:spacing w:line="360" w:lineRule="auto"/>
              <w:ind w:left="1434" w:hanging="357"/>
              <w:rPr>
                <w:rFonts w:ascii="Helvetica Neue" w:eastAsia="Helvetica Neue" w:hAnsi="Helvetica Neue" w:cs="Helvetica Neue"/>
                <w:sz w:val="20"/>
                <w:szCs w:val="20"/>
              </w:rPr>
            </w:pPr>
            <w:bookmarkStart w:id="3" w:name="_heading=h.3znysh7"/>
            <w:bookmarkEnd w:id="3"/>
            <w:r w:rsidRPr="5D8C548B">
              <w:rPr>
                <w:rFonts w:ascii="Helvetica Neue" w:eastAsia="Helvetica Neue" w:hAnsi="Helvetica Neue" w:cs="Helvetica Neue"/>
                <w:sz w:val="20"/>
                <w:szCs w:val="20"/>
              </w:rPr>
              <w:t>Great Lakes Local Environmental Plan 2014</w:t>
            </w:r>
          </w:p>
        </w:tc>
      </w:tr>
    </w:tbl>
    <w:p w14:paraId="320DE7A9" w14:textId="77777777" w:rsidR="00344FBE" w:rsidRDefault="00344FBE" w:rsidP="00344FBE">
      <w:pPr>
        <w:spacing w:line="276" w:lineRule="auto"/>
        <w:rPr>
          <w:rFonts w:ascii="Helvetica Neue" w:eastAsia="Helvetica Neue" w:hAnsi="Helvetica Neue" w:cs="Helvetica Neue"/>
          <w:sz w:val="20"/>
          <w:szCs w:val="20"/>
        </w:rPr>
      </w:pPr>
    </w:p>
    <w:p w14:paraId="095FE6C5" w14:textId="13D96F6B" w:rsidR="00344FBE" w:rsidRDefault="00344FBE" w:rsidP="00DE4C31">
      <w:pPr>
        <w:spacing w:after="120"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And the following Local Provisions:</w:t>
      </w:r>
    </w:p>
    <w:tbl>
      <w:tblPr>
        <w:tblW w:w="9240" w:type="dxa"/>
        <w:tblInd w:w="-118" w:type="dxa"/>
        <w:tblBorders>
          <w:top w:val="nil"/>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9240"/>
      </w:tblGrid>
      <w:tr w:rsidR="00344FBE" w14:paraId="00DDC3B5" w14:textId="77777777" w:rsidTr="003C0712">
        <w:trPr>
          <w:trHeight w:val="510"/>
        </w:trPr>
        <w:tc>
          <w:tcPr>
            <w:tcW w:w="9240" w:type="dxa"/>
            <w:tcBorders>
              <w:top w:val="single" w:sz="8" w:space="0" w:color="959595"/>
              <w:left w:val="single" w:sz="8" w:space="0" w:color="959595"/>
              <w:bottom w:val="single" w:sz="8" w:space="0" w:color="959595"/>
              <w:right w:val="single" w:sz="8" w:space="0" w:color="959595"/>
            </w:tcBorders>
            <w:shd w:val="clear" w:color="auto" w:fill="EDEDED" w:themeFill="accent3" w:themeFillTint="33"/>
            <w:tcMar>
              <w:top w:w="0" w:type="dxa"/>
              <w:left w:w="0" w:type="dxa"/>
              <w:bottom w:w="0" w:type="dxa"/>
              <w:right w:w="0" w:type="dxa"/>
            </w:tcMar>
            <w:vAlign w:val="center"/>
          </w:tcPr>
          <w:p w14:paraId="3F24C671" w14:textId="77777777" w:rsidR="00344FBE" w:rsidRDefault="00344FBE" w:rsidP="003C0712">
            <w:pPr>
              <w:spacing w:after="200"/>
              <w:rPr>
                <w:rFonts w:ascii="Helvetica Neue" w:eastAsia="Helvetica Neue" w:hAnsi="Helvetica Neue" w:cs="Helvetica Neue"/>
                <w:sz w:val="20"/>
                <w:szCs w:val="20"/>
              </w:rPr>
            </w:pPr>
            <w:r>
              <w:rPr>
                <w:rFonts w:ascii="Helvetica Neue" w:eastAsia="Helvetica Neue" w:hAnsi="Helvetica Neue" w:cs="Helvetica Neue"/>
                <w:b/>
                <w:sz w:val="20"/>
                <w:szCs w:val="20"/>
              </w:rPr>
              <w:t>RELEVANT LOCAL PLANNING INSTRUMENTS</w:t>
            </w:r>
          </w:p>
        </w:tc>
      </w:tr>
      <w:tr w:rsidR="00344FBE" w14:paraId="45143532" w14:textId="77777777" w:rsidTr="003C0712">
        <w:trPr>
          <w:trHeight w:val="510"/>
        </w:trPr>
        <w:tc>
          <w:tcPr>
            <w:tcW w:w="9240" w:type="dxa"/>
            <w:tcBorders>
              <w:top w:val="single" w:sz="8" w:space="0" w:color="959595"/>
              <w:left w:val="single" w:sz="8" w:space="0" w:color="959595"/>
              <w:bottom w:val="single" w:sz="8" w:space="0" w:color="959595"/>
              <w:right w:val="single" w:sz="8" w:space="0" w:color="959595"/>
            </w:tcBorders>
            <w:tcMar>
              <w:top w:w="0" w:type="dxa"/>
              <w:left w:w="0" w:type="dxa"/>
              <w:bottom w:w="0" w:type="dxa"/>
              <w:right w:w="0" w:type="dxa"/>
            </w:tcMar>
            <w:vAlign w:val="center"/>
          </w:tcPr>
          <w:p w14:paraId="56A9A462" w14:textId="77777777" w:rsidR="00344FBE" w:rsidRDefault="00344FBE" w:rsidP="00DE4C31">
            <w:pPr>
              <w:numPr>
                <w:ilvl w:val="0"/>
                <w:numId w:val="5"/>
              </w:numPr>
              <w:tabs>
                <w:tab w:val="left" w:pos="360"/>
                <w:tab w:val="left" w:pos="720"/>
              </w:tabs>
              <w:ind w:left="1434" w:hanging="357"/>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 xml:space="preserve">Mid-Coast Council Development Control Plan </w:t>
            </w:r>
          </w:p>
        </w:tc>
      </w:tr>
    </w:tbl>
    <w:p w14:paraId="33498C31" w14:textId="77777777" w:rsidR="00344FBE" w:rsidRDefault="00344FBE" w:rsidP="00344FBE">
      <w:pPr>
        <w:rPr>
          <w:rFonts w:ascii="Helvetica Neue" w:eastAsia="Helvetica Neue" w:hAnsi="Helvetica Neue" w:cs="Helvetica Neue"/>
          <w:b/>
          <w:sz w:val="28"/>
          <w:szCs w:val="28"/>
          <w:u w:val="single"/>
        </w:rPr>
      </w:pPr>
    </w:p>
    <w:p w14:paraId="27940327" w14:textId="77777777" w:rsidR="00344FBE" w:rsidRDefault="00344FBE" w:rsidP="00344FBE">
      <w:pPr>
        <w:spacing w:after="200" w:line="312" w:lineRule="auto"/>
        <w:rPr>
          <w:rFonts w:ascii="Helvetica Neue" w:eastAsia="Helvetica Neue" w:hAnsi="Helvetica Neue" w:cs="Helvetica Neue"/>
          <w:b/>
          <w:sz w:val="28"/>
          <w:szCs w:val="28"/>
          <w:u w:val="single"/>
        </w:rPr>
      </w:pPr>
      <w:r>
        <w:rPr>
          <w:rFonts w:ascii="Helvetica Neue" w:eastAsia="Helvetica Neue" w:hAnsi="Helvetica Neue" w:cs="Helvetica Neue"/>
          <w:b/>
          <w:sz w:val="28"/>
          <w:szCs w:val="28"/>
          <w:u w:val="single"/>
        </w:rPr>
        <w:t>ENVIRONMENTAL PLANNING AND ASSESSMENT REGULATION (2021)</w:t>
      </w:r>
    </w:p>
    <w:p w14:paraId="7449B05A" w14:textId="77777777" w:rsidR="00344FBE" w:rsidRDefault="00344FBE" w:rsidP="00344FBE">
      <w:pPr>
        <w:pStyle w:val="NoSpacing"/>
        <w:spacing w:line="360" w:lineRule="auto"/>
        <w:rPr>
          <w:rFonts w:ascii="Helvetica Neue" w:eastAsia="Helvetica Neue" w:hAnsi="Helvetica Neue" w:cs="Helvetica Neue"/>
          <w:b/>
          <w:bCs/>
          <w:sz w:val="20"/>
          <w:szCs w:val="20"/>
        </w:rPr>
      </w:pPr>
      <w:r w:rsidRPr="4BC72280">
        <w:rPr>
          <w:rFonts w:ascii="Helvetica Neue" w:eastAsia="Helvetica Neue" w:hAnsi="Helvetica Neue" w:cs="Helvetica Neue"/>
          <w:b/>
          <w:bCs/>
          <w:sz w:val="20"/>
          <w:szCs w:val="20"/>
        </w:rPr>
        <w:t xml:space="preserve">Section 25 - Concurrences and/or Approvals </w:t>
      </w:r>
    </w:p>
    <w:p w14:paraId="6729C37D" w14:textId="5301530F" w:rsidR="00344FBE" w:rsidRDefault="00344FBE" w:rsidP="00E91920">
      <w:pPr>
        <w:spacing w:line="360"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 xml:space="preserve">Based on Section 25 of the Environmental Planning and Assessment Regulation (2021), no additional state-level concurrences or approvals appear necessary for the proposed </w:t>
      </w:r>
      <w:proofErr w:type="spellStart"/>
      <w:r w:rsidR="005E6B8C">
        <w:rPr>
          <w:rFonts w:ascii="Helvetica Neue" w:eastAsia="Helvetica Neue" w:hAnsi="Helvetica Neue" w:cs="Helvetica Neue"/>
          <w:sz w:val="20"/>
          <w:szCs w:val="20"/>
        </w:rPr>
        <w:t>eco tourism</w:t>
      </w:r>
      <w:proofErr w:type="spellEnd"/>
      <w:r w:rsidRPr="5D8C548B">
        <w:rPr>
          <w:rFonts w:ascii="Helvetica Neue" w:eastAsia="Helvetica Neue" w:hAnsi="Helvetica Neue" w:cs="Helvetica Neue"/>
          <w:sz w:val="20"/>
          <w:szCs w:val="20"/>
        </w:rPr>
        <w:t xml:space="preserve"> park at 28 Paradise Drive, Smiths Lake NSW 2428, Australia, aside from the standard local council approval.</w:t>
      </w:r>
    </w:p>
    <w:p w14:paraId="011054F8" w14:textId="77777777" w:rsidR="00E91920" w:rsidRDefault="00E91920" w:rsidP="00E91920">
      <w:pPr>
        <w:spacing w:line="360" w:lineRule="auto"/>
        <w:rPr>
          <w:rFonts w:ascii="Helvetica Neue" w:eastAsia="Helvetica Neue" w:hAnsi="Helvetica Neue" w:cs="Helvetica Neue"/>
          <w:sz w:val="20"/>
          <w:szCs w:val="20"/>
        </w:rPr>
      </w:pPr>
    </w:p>
    <w:p w14:paraId="483D85CD" w14:textId="77777777" w:rsidR="00344FBE" w:rsidRPr="002A4D5A" w:rsidRDefault="00344FBE" w:rsidP="00344FBE">
      <w:pPr>
        <w:spacing w:line="312" w:lineRule="auto"/>
        <w:rPr>
          <w:rFonts w:ascii="Helvetica Neue" w:eastAsia="Helvetica Neue" w:hAnsi="Helvetica Neue" w:cs="Helvetica Neue"/>
          <w:b/>
          <w:bCs/>
          <w:sz w:val="20"/>
          <w:szCs w:val="20"/>
        </w:rPr>
      </w:pPr>
      <w:r w:rsidRPr="002A4D5A">
        <w:rPr>
          <w:rFonts w:ascii="Helvetica Neue" w:eastAsia="Helvetica Neue" w:hAnsi="Helvetica Neue" w:cs="Helvetica Neue"/>
          <w:b/>
          <w:bCs/>
          <w:sz w:val="20"/>
          <w:szCs w:val="20"/>
        </w:rPr>
        <w:t xml:space="preserve">Section 27 - BASIX </w:t>
      </w:r>
    </w:p>
    <w:p w14:paraId="7B42D8D2" w14:textId="77777777" w:rsidR="00344FBE" w:rsidRDefault="00344FBE" w:rsidP="00344FBE">
      <w:pPr>
        <w:spacing w:line="360"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 xml:space="preserve">In accordance with Section 27 of the </w:t>
      </w:r>
      <w:r w:rsidRPr="002A4D5A">
        <w:rPr>
          <w:rFonts w:ascii="Helvetica Neue" w:eastAsia="Helvetica Neue" w:hAnsi="Helvetica Neue" w:cs="Helvetica Neue"/>
          <w:sz w:val="20"/>
          <w:szCs w:val="20"/>
        </w:rPr>
        <w:t>Environmental Planning &amp; Assessment Regulations (2021),</w:t>
      </w:r>
      <w:r w:rsidRPr="5D8C548B">
        <w:rPr>
          <w:rFonts w:ascii="Helvetica Neue" w:eastAsia="Helvetica Neue" w:hAnsi="Helvetica Neue" w:cs="Helvetica Neue"/>
          <w:sz w:val="20"/>
          <w:szCs w:val="20"/>
        </w:rPr>
        <w:t xml:space="preserve"> the proposed development at 28 Paradise Drive, Smiths Lake NSW 2428, Australia, does not meet the thresholds for a BASIX Certificate requirement. Therefore, a BASIX Certificate is not required for this application.</w:t>
      </w:r>
    </w:p>
    <w:p w14:paraId="4E84D7D7" w14:textId="77777777" w:rsidR="00344FBE" w:rsidRDefault="00344FBE" w:rsidP="00344FBE">
      <w:pPr>
        <w:spacing w:line="360" w:lineRule="auto"/>
        <w:rPr>
          <w:rFonts w:ascii="Helvetica Neue" w:eastAsia="Helvetica Neue" w:hAnsi="Helvetica Neue" w:cs="Helvetica Neue"/>
          <w:sz w:val="20"/>
          <w:szCs w:val="20"/>
        </w:rPr>
      </w:pPr>
    </w:p>
    <w:p w14:paraId="59592DFE" w14:textId="77777777" w:rsidR="00344FBE" w:rsidRDefault="00344FBE" w:rsidP="00344FBE">
      <w:pPr>
        <w:spacing w:line="360" w:lineRule="auto"/>
        <w:jc w:val="both"/>
        <w:rPr>
          <w:rFonts w:ascii="Helvetica Neue" w:eastAsia="Helvetica Neue" w:hAnsi="Helvetica Neue" w:cs="Helvetica Neue"/>
          <w:b/>
          <w:sz w:val="20"/>
          <w:szCs w:val="20"/>
        </w:rPr>
      </w:pPr>
    </w:p>
    <w:p w14:paraId="4D464FC6" w14:textId="77777777" w:rsidR="00344FBE" w:rsidRDefault="00344FBE" w:rsidP="00344FBE">
      <w:pPr>
        <w:spacing w:line="360" w:lineRule="auto"/>
        <w:jc w:val="both"/>
        <w:rPr>
          <w:rFonts w:ascii="Helvetica Neue" w:eastAsia="Helvetica Neue" w:hAnsi="Helvetica Neue" w:cs="Helvetica Neue"/>
          <w:sz w:val="20"/>
          <w:szCs w:val="20"/>
        </w:rPr>
      </w:pPr>
    </w:p>
    <w:p w14:paraId="1D6F4B5A" w14:textId="77777777" w:rsidR="00344FBE" w:rsidRDefault="00344FBE" w:rsidP="00344FBE">
      <w:pPr>
        <w:spacing w:after="200" w:line="312" w:lineRule="auto"/>
        <w:jc w:val="center"/>
        <w:rPr>
          <w:rFonts w:ascii="Helvetica Neue" w:eastAsia="Helvetica Neue" w:hAnsi="Helvetica Neue" w:cs="Helvetica Neue"/>
          <w:b/>
        </w:rPr>
      </w:pPr>
      <w:r>
        <w:br w:type="page"/>
      </w:r>
    </w:p>
    <w:p w14:paraId="51AA8F2A" w14:textId="77777777" w:rsidR="00344FBE" w:rsidRDefault="00344FBE" w:rsidP="00E91920">
      <w:pPr>
        <w:spacing w:line="312" w:lineRule="auto"/>
        <w:jc w:val="center"/>
        <w:rPr>
          <w:rFonts w:ascii="Helvetica Neue" w:eastAsia="Helvetica Neue" w:hAnsi="Helvetica Neue" w:cs="Helvetica Neue"/>
          <w:sz w:val="20"/>
          <w:szCs w:val="20"/>
        </w:rPr>
      </w:pPr>
      <w:r>
        <w:rPr>
          <w:rFonts w:ascii="Helvetica Neue" w:eastAsia="Helvetica Neue" w:hAnsi="Helvetica Neue" w:cs="Helvetica Neue"/>
          <w:b/>
        </w:rPr>
        <w:lastRenderedPageBreak/>
        <w:t>SUITABILITY OF THE SITE</w:t>
      </w:r>
    </w:p>
    <w:p w14:paraId="17432570" w14:textId="77777777" w:rsidR="00344FBE" w:rsidRDefault="00344FBE" w:rsidP="00344FBE">
      <w:pPr>
        <w:spacing w:after="200" w:line="276" w:lineRule="auto"/>
        <w:rPr>
          <w:rFonts w:ascii="Helvetica Neue" w:eastAsia="Helvetica Neue" w:hAnsi="Helvetica Neue" w:cs="Helvetica Neue"/>
          <w:b/>
          <w:bCs/>
          <w:sz w:val="28"/>
          <w:szCs w:val="28"/>
          <w:u w:val="single"/>
        </w:rPr>
      </w:pPr>
      <w:r w:rsidRPr="5D8C548B">
        <w:rPr>
          <w:rFonts w:ascii="Helvetica Neue" w:eastAsia="Helvetica Neue" w:hAnsi="Helvetica Neue" w:cs="Helvetica Neue"/>
          <w:b/>
          <w:bCs/>
          <w:sz w:val="28"/>
          <w:szCs w:val="28"/>
          <w:u w:val="single"/>
        </w:rPr>
        <w:t>Great Lakes Local Environmental Plan 2014</w:t>
      </w:r>
    </w:p>
    <w:p w14:paraId="05FFF1BD" w14:textId="77777777" w:rsidR="00344FBE" w:rsidRDefault="00344FBE" w:rsidP="00344FBE">
      <w:pPr>
        <w:spacing w:after="200" w:line="276" w:lineRule="auto"/>
        <w:rPr>
          <w:rFonts w:ascii="Helvetica Neue" w:eastAsia="Helvetica Neue" w:hAnsi="Helvetica Neue" w:cs="Helvetica Neue"/>
          <w:b/>
        </w:rPr>
      </w:pPr>
      <w:r>
        <w:rPr>
          <w:rFonts w:ascii="Helvetica Neue" w:eastAsia="Helvetica Neue" w:hAnsi="Helvetica Neue" w:cs="Helvetica Neue"/>
          <w:b/>
        </w:rPr>
        <w:t>PART 2: PERMITTED OR PROHIBITED DEVELOPMENT</w:t>
      </w:r>
    </w:p>
    <w:sdt>
      <w:sdtPr>
        <w:tag w:val="goog_rdk_1"/>
        <w:id w:val="-733081688"/>
        <w:lock w:val="contentLocked"/>
      </w:sdtPr>
      <w:sdtContent>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6630"/>
          </w:tblGrid>
          <w:tr w:rsidR="00344FBE" w14:paraId="08FB002F" w14:textId="77777777" w:rsidTr="003C0712">
            <w:trPr>
              <w:trHeight w:val="440"/>
            </w:trPr>
            <w:tc>
              <w:tcPr>
                <w:tcW w:w="9030" w:type="dxa"/>
                <w:gridSpan w:val="2"/>
                <w:shd w:val="clear" w:color="auto" w:fill="auto"/>
                <w:tcMar>
                  <w:top w:w="100" w:type="dxa"/>
                  <w:left w:w="100" w:type="dxa"/>
                  <w:bottom w:w="100" w:type="dxa"/>
                  <w:right w:w="100" w:type="dxa"/>
                </w:tcMar>
              </w:tcPr>
              <w:p w14:paraId="46E98E0A" w14:textId="77777777" w:rsidR="00344FBE" w:rsidRDefault="00344FBE" w:rsidP="003C0712">
                <w:pPr>
                  <w:rPr>
                    <w:rFonts w:ascii="Helvetica Neue" w:eastAsia="Helvetica Neue" w:hAnsi="Helvetica Neue" w:cs="Helvetica Neue"/>
                    <w:b/>
                    <w:bCs/>
                    <w:sz w:val="20"/>
                    <w:szCs w:val="20"/>
                  </w:rPr>
                </w:pPr>
                <w:r w:rsidRPr="3DDE09E8">
                  <w:rPr>
                    <w:rFonts w:ascii="Helvetica Neue" w:eastAsia="Helvetica Neue" w:hAnsi="Helvetica Neue" w:cs="Helvetica Neue"/>
                    <w:b/>
                    <w:bCs/>
                    <w:sz w:val="20"/>
                    <w:szCs w:val="20"/>
                  </w:rPr>
                  <w:t>Zone R5: Large Lot Residential</w:t>
                </w:r>
              </w:p>
            </w:tc>
          </w:tr>
          <w:tr w:rsidR="00344FBE" w14:paraId="7F7FA3E3" w14:textId="77777777" w:rsidTr="003C0712">
            <w:tc>
              <w:tcPr>
                <w:tcW w:w="2400" w:type="dxa"/>
                <w:shd w:val="clear" w:color="auto" w:fill="auto"/>
                <w:tcMar>
                  <w:top w:w="100" w:type="dxa"/>
                  <w:left w:w="100" w:type="dxa"/>
                  <w:bottom w:w="100" w:type="dxa"/>
                  <w:right w:w="100" w:type="dxa"/>
                </w:tcMar>
              </w:tcPr>
              <w:p w14:paraId="2042C9CB" w14:textId="77777777" w:rsidR="00344FBE" w:rsidRDefault="00344FBE" w:rsidP="003C0712">
                <w:pPr>
                  <w:widowControl w:val="0"/>
                  <w:rPr>
                    <w:rFonts w:ascii="Helvetica Neue" w:eastAsia="Helvetica Neue" w:hAnsi="Helvetica Neue" w:cs="Helvetica Neue"/>
                    <w:b/>
                    <w:sz w:val="20"/>
                    <w:szCs w:val="20"/>
                  </w:rPr>
                </w:pPr>
                <w:r>
                  <w:rPr>
                    <w:rFonts w:ascii="Helvetica Neue" w:eastAsia="Helvetica Neue" w:hAnsi="Helvetica Neue" w:cs="Helvetica Neue"/>
                    <w:b/>
                    <w:sz w:val="20"/>
                    <w:szCs w:val="20"/>
                  </w:rPr>
                  <w:t>1 Objectives of Zone</w:t>
                </w:r>
              </w:p>
            </w:tc>
            <w:tc>
              <w:tcPr>
                <w:tcW w:w="6630" w:type="dxa"/>
                <w:shd w:val="clear" w:color="auto" w:fill="auto"/>
                <w:tcMar>
                  <w:top w:w="100" w:type="dxa"/>
                  <w:left w:w="100" w:type="dxa"/>
                  <w:bottom w:w="100" w:type="dxa"/>
                  <w:right w:w="100" w:type="dxa"/>
                </w:tcMar>
              </w:tcPr>
              <w:p w14:paraId="3D44257F" w14:textId="77777777" w:rsidR="00344FBE" w:rsidRDefault="00344FBE" w:rsidP="003C0712">
                <w:pPr>
                  <w:widowControl w:val="0"/>
                  <w:rPr>
                    <w:rFonts w:ascii="Helvetica Neue" w:eastAsia="Helvetica Neue" w:hAnsi="Helvetica Neue" w:cs="Helvetica Neue"/>
                    <w:sz w:val="20"/>
                    <w:szCs w:val="20"/>
                  </w:rPr>
                </w:pPr>
              </w:p>
              <w:p w14:paraId="7A5F4E2D" w14:textId="77777777" w:rsidR="00344FBE" w:rsidRDefault="00344FBE" w:rsidP="003C0712">
                <w:pPr>
                  <w:widowControl w:val="0"/>
                  <w:numPr>
                    <w:ilvl w:val="0"/>
                    <w:numId w:val="6"/>
                  </w:numPr>
                  <w:rPr>
                    <w:rFonts w:ascii="Helvetica Neue" w:eastAsia="Helvetica Neue" w:hAnsi="Helvetica Neue" w:cs="Helvetica Neue"/>
                    <w:sz w:val="20"/>
                    <w:szCs w:val="20"/>
                  </w:rPr>
                </w:pPr>
                <w:r w:rsidRPr="3DDE09E8">
                  <w:rPr>
                    <w:rFonts w:ascii="Helvetica Neue" w:eastAsia="Helvetica Neue" w:hAnsi="Helvetica Neue" w:cs="Helvetica Neue"/>
                    <w:sz w:val="20"/>
                    <w:szCs w:val="20"/>
                  </w:rPr>
                  <w:t>To encourage sustainable primary industry production by maintaining and enhancing the natural resource base.</w:t>
                </w:r>
              </w:p>
              <w:p w14:paraId="35471AC5" w14:textId="77777777" w:rsidR="00344FBE" w:rsidRDefault="00344FBE" w:rsidP="003C0712">
                <w:pPr>
                  <w:widowControl w:val="0"/>
                  <w:rPr>
                    <w:rFonts w:ascii="Helvetica Neue" w:eastAsia="Helvetica Neue" w:hAnsi="Helvetica Neue" w:cs="Helvetica Neue"/>
                    <w:sz w:val="20"/>
                    <w:szCs w:val="20"/>
                  </w:rPr>
                </w:pPr>
              </w:p>
              <w:p w14:paraId="03DACC2A" w14:textId="77777777" w:rsidR="00344FBE" w:rsidRDefault="00344FBE" w:rsidP="003C0712">
                <w:pPr>
                  <w:widowControl w:val="0"/>
                  <w:numPr>
                    <w:ilvl w:val="0"/>
                    <w:numId w:val="6"/>
                  </w:numPr>
                  <w:rPr>
                    <w:rFonts w:ascii="Helvetica Neue" w:eastAsia="Helvetica Neue" w:hAnsi="Helvetica Neue" w:cs="Helvetica Neue"/>
                    <w:sz w:val="20"/>
                    <w:szCs w:val="20"/>
                  </w:rPr>
                </w:pPr>
                <w:r w:rsidRPr="3DDE09E8">
                  <w:rPr>
                    <w:rFonts w:ascii="Helvetica Neue" w:eastAsia="Helvetica Neue" w:hAnsi="Helvetica Neue" w:cs="Helvetica Neue"/>
                    <w:sz w:val="20"/>
                    <w:szCs w:val="20"/>
                  </w:rPr>
                  <w:t>To maintain the rural landscape character of the land.</w:t>
                </w:r>
              </w:p>
              <w:p w14:paraId="7BD71D81" w14:textId="77777777" w:rsidR="00344FBE" w:rsidRDefault="00344FBE" w:rsidP="003C0712">
                <w:pPr>
                  <w:widowControl w:val="0"/>
                  <w:rPr>
                    <w:rFonts w:ascii="Helvetica Neue" w:eastAsia="Helvetica Neue" w:hAnsi="Helvetica Neue" w:cs="Helvetica Neue"/>
                    <w:sz w:val="20"/>
                    <w:szCs w:val="20"/>
                  </w:rPr>
                </w:pPr>
              </w:p>
              <w:p w14:paraId="0693CB30" w14:textId="77777777" w:rsidR="00344FBE" w:rsidRDefault="00344FBE" w:rsidP="003C0712">
                <w:pPr>
                  <w:widowControl w:val="0"/>
                  <w:numPr>
                    <w:ilvl w:val="0"/>
                    <w:numId w:val="6"/>
                  </w:numPr>
                  <w:rPr>
                    <w:rFonts w:ascii="Helvetica Neue" w:eastAsia="Helvetica Neue" w:hAnsi="Helvetica Neue" w:cs="Helvetica Neue"/>
                    <w:sz w:val="20"/>
                    <w:szCs w:val="20"/>
                  </w:rPr>
                </w:pPr>
                <w:r w:rsidRPr="3DDE09E8">
                  <w:rPr>
                    <w:rFonts w:ascii="Helvetica Neue" w:eastAsia="Helvetica Neue" w:hAnsi="Helvetica Neue" w:cs="Helvetica Neue"/>
                    <w:sz w:val="20"/>
                    <w:szCs w:val="20"/>
                  </w:rPr>
                  <w:t>To provide for a range of compatible land uses, including extensive agriculture.</w:t>
                </w:r>
              </w:p>
              <w:p w14:paraId="6EE6A483" w14:textId="77777777" w:rsidR="00344FBE" w:rsidRDefault="00344FBE" w:rsidP="003C0712">
                <w:pPr>
                  <w:widowControl w:val="0"/>
                  <w:rPr>
                    <w:rFonts w:ascii="Helvetica Neue" w:eastAsia="Helvetica Neue" w:hAnsi="Helvetica Neue" w:cs="Helvetica Neue"/>
                    <w:sz w:val="20"/>
                    <w:szCs w:val="20"/>
                  </w:rPr>
                </w:pPr>
              </w:p>
              <w:p w14:paraId="214218A6" w14:textId="77777777" w:rsidR="00344FBE" w:rsidRDefault="00344FBE" w:rsidP="003C0712">
                <w:pPr>
                  <w:widowControl w:val="0"/>
                  <w:numPr>
                    <w:ilvl w:val="0"/>
                    <w:numId w:val="6"/>
                  </w:numPr>
                  <w:rPr>
                    <w:rFonts w:ascii="Helvetica Neue" w:eastAsia="Helvetica Neue" w:hAnsi="Helvetica Neue" w:cs="Helvetica Neue"/>
                    <w:sz w:val="20"/>
                    <w:szCs w:val="20"/>
                  </w:rPr>
                </w:pPr>
                <w:r w:rsidRPr="3DDE09E8">
                  <w:rPr>
                    <w:rFonts w:ascii="Helvetica Neue" w:eastAsia="Helvetica Neue" w:hAnsi="Helvetica Neue" w:cs="Helvetica Neue"/>
                    <w:sz w:val="20"/>
                    <w:szCs w:val="20"/>
                  </w:rPr>
                  <w:t>To provide for rural tourism in association with the primary industry capability of the land which is based on the rural attributes of the land.</w:t>
                </w:r>
              </w:p>
              <w:p w14:paraId="7FB850B9" w14:textId="77777777" w:rsidR="00344FBE" w:rsidRDefault="00344FBE" w:rsidP="003C0712">
                <w:pPr>
                  <w:widowControl w:val="0"/>
                  <w:rPr>
                    <w:rFonts w:ascii="Helvetica Neue" w:eastAsia="Helvetica Neue" w:hAnsi="Helvetica Neue" w:cs="Helvetica Neue"/>
                    <w:sz w:val="20"/>
                    <w:szCs w:val="20"/>
                  </w:rPr>
                </w:pPr>
              </w:p>
              <w:p w14:paraId="5CFDC0CB" w14:textId="77777777" w:rsidR="00344FBE" w:rsidRDefault="00344FBE" w:rsidP="003C0712">
                <w:pPr>
                  <w:widowControl w:val="0"/>
                  <w:numPr>
                    <w:ilvl w:val="0"/>
                    <w:numId w:val="6"/>
                  </w:numPr>
                  <w:rPr>
                    <w:rFonts w:ascii="Helvetica Neue" w:eastAsia="Helvetica Neue" w:hAnsi="Helvetica Neue" w:cs="Helvetica Neue"/>
                    <w:sz w:val="20"/>
                    <w:szCs w:val="20"/>
                  </w:rPr>
                </w:pPr>
                <w:r w:rsidRPr="3DDE09E8">
                  <w:rPr>
                    <w:rFonts w:ascii="Helvetica Neue" w:eastAsia="Helvetica Neue" w:hAnsi="Helvetica Neue" w:cs="Helvetica Neue"/>
                    <w:sz w:val="20"/>
                    <w:szCs w:val="20"/>
                  </w:rPr>
                  <w:t>To secure a future for agriculture in the area by minimising the fragmentation of rural land and loss of potential agricultural productivity.</w:t>
                </w:r>
              </w:p>
              <w:p w14:paraId="0DDA01B1" w14:textId="77777777" w:rsidR="00344FBE" w:rsidRDefault="00344FBE" w:rsidP="003C0712">
                <w:pPr>
                  <w:widowControl w:val="0"/>
                  <w:rPr>
                    <w:rFonts w:ascii="Helvetica Neue" w:eastAsia="Helvetica Neue" w:hAnsi="Helvetica Neue" w:cs="Helvetica Neue"/>
                    <w:sz w:val="20"/>
                    <w:szCs w:val="20"/>
                  </w:rPr>
                </w:pPr>
              </w:p>
            </w:tc>
          </w:tr>
          <w:tr w:rsidR="00344FBE" w14:paraId="5CA958D7" w14:textId="77777777" w:rsidTr="003C0712">
            <w:tc>
              <w:tcPr>
                <w:tcW w:w="2400" w:type="dxa"/>
                <w:shd w:val="clear" w:color="auto" w:fill="auto"/>
                <w:tcMar>
                  <w:top w:w="100" w:type="dxa"/>
                  <w:left w:w="100" w:type="dxa"/>
                  <w:bottom w:w="100" w:type="dxa"/>
                  <w:right w:w="100" w:type="dxa"/>
                </w:tcMar>
              </w:tcPr>
              <w:p w14:paraId="5EBF2B55" w14:textId="77777777" w:rsidR="00344FBE" w:rsidRDefault="00344FBE" w:rsidP="003C0712">
                <w:pPr>
                  <w:widowControl w:val="0"/>
                  <w:rPr>
                    <w:rFonts w:ascii="Helvetica Neue" w:eastAsia="Helvetica Neue" w:hAnsi="Helvetica Neue" w:cs="Helvetica Neue"/>
                    <w:b/>
                    <w:sz w:val="20"/>
                    <w:szCs w:val="20"/>
                  </w:rPr>
                </w:pPr>
                <w:r>
                  <w:rPr>
                    <w:rFonts w:ascii="Helvetica Neue" w:eastAsia="Helvetica Neue" w:hAnsi="Helvetica Neue" w:cs="Helvetica Neue"/>
                    <w:b/>
                    <w:sz w:val="20"/>
                    <w:szCs w:val="20"/>
                  </w:rPr>
                  <w:t>2 Permitted Without Consent</w:t>
                </w:r>
              </w:p>
            </w:tc>
            <w:tc>
              <w:tcPr>
                <w:tcW w:w="6630" w:type="dxa"/>
                <w:shd w:val="clear" w:color="auto" w:fill="auto"/>
                <w:tcMar>
                  <w:top w:w="100" w:type="dxa"/>
                  <w:left w:w="100" w:type="dxa"/>
                  <w:bottom w:w="100" w:type="dxa"/>
                  <w:right w:w="100" w:type="dxa"/>
                </w:tcMar>
              </w:tcPr>
              <w:p w14:paraId="66EE3D0F" w14:textId="77777777" w:rsidR="00344FBE" w:rsidRDefault="00344FBE" w:rsidP="003C0712">
                <w:pPr>
                  <w:widowControl w:val="0"/>
                  <w:rPr>
                    <w:rFonts w:ascii="Helvetica Neue" w:eastAsia="Helvetica Neue" w:hAnsi="Helvetica Neue" w:cs="Helvetica Neue"/>
                    <w:sz w:val="20"/>
                    <w:szCs w:val="20"/>
                  </w:rPr>
                </w:pPr>
                <w:r w:rsidRPr="3DDE09E8">
                  <w:rPr>
                    <w:rFonts w:ascii="Helvetica Neue" w:eastAsia="Helvetica Neue" w:hAnsi="Helvetica Neue" w:cs="Helvetica Neue"/>
                    <w:sz w:val="20"/>
                    <w:szCs w:val="20"/>
                  </w:rPr>
                  <w:t>Extensive agriculture; Home occupations</w:t>
                </w:r>
              </w:p>
            </w:tc>
          </w:tr>
          <w:tr w:rsidR="00344FBE" w14:paraId="5CFDA414" w14:textId="77777777" w:rsidTr="003C0712">
            <w:tc>
              <w:tcPr>
                <w:tcW w:w="2400" w:type="dxa"/>
                <w:shd w:val="clear" w:color="auto" w:fill="auto"/>
                <w:tcMar>
                  <w:top w:w="100" w:type="dxa"/>
                  <w:left w:w="100" w:type="dxa"/>
                  <w:bottom w:w="100" w:type="dxa"/>
                  <w:right w:w="100" w:type="dxa"/>
                </w:tcMar>
              </w:tcPr>
              <w:p w14:paraId="67C21BA0" w14:textId="77777777" w:rsidR="00344FBE" w:rsidRDefault="00344FBE" w:rsidP="003C0712">
                <w:pPr>
                  <w:widowControl w:val="0"/>
                  <w:rPr>
                    <w:rFonts w:ascii="Helvetica Neue" w:eastAsia="Helvetica Neue" w:hAnsi="Helvetica Neue" w:cs="Helvetica Neue"/>
                    <w:b/>
                    <w:bCs/>
                    <w:sz w:val="20"/>
                    <w:szCs w:val="20"/>
                  </w:rPr>
                </w:pPr>
                <w:r w:rsidRPr="3DDE09E8">
                  <w:rPr>
                    <w:rFonts w:ascii="Helvetica Neue" w:eastAsia="Helvetica Neue" w:hAnsi="Helvetica Neue" w:cs="Helvetica Neue"/>
                    <w:b/>
                    <w:bCs/>
                    <w:sz w:val="20"/>
                    <w:szCs w:val="20"/>
                  </w:rPr>
                  <w:t>3 Permitted With Consent</w:t>
                </w:r>
              </w:p>
            </w:tc>
            <w:tc>
              <w:tcPr>
                <w:tcW w:w="6630" w:type="dxa"/>
                <w:shd w:val="clear" w:color="auto" w:fill="auto"/>
                <w:tcMar>
                  <w:top w:w="100" w:type="dxa"/>
                  <w:left w:w="100" w:type="dxa"/>
                  <w:bottom w:w="100" w:type="dxa"/>
                  <w:right w:w="100" w:type="dxa"/>
                </w:tcMar>
              </w:tcPr>
              <w:p w14:paraId="1CAABC11" w14:textId="77777777" w:rsidR="00344FBE" w:rsidRDefault="00344FBE" w:rsidP="003C0712">
                <w:pPr>
                  <w:widowControl w:val="0"/>
                  <w:rPr>
                    <w:rFonts w:ascii="Helvetica Neue" w:eastAsia="Helvetica Neue" w:hAnsi="Helvetica Neue" w:cs="Helvetica Neue"/>
                    <w:sz w:val="20"/>
                    <w:szCs w:val="20"/>
                  </w:rPr>
                </w:pPr>
                <w:r w:rsidRPr="3DDE09E8">
                  <w:rPr>
                    <w:rFonts w:ascii="Helvetica Neue" w:eastAsia="Helvetica Neue" w:hAnsi="Helvetica Neue" w:cs="Helvetica Neue"/>
                    <w:sz w:val="20"/>
                    <w:szCs w:val="20"/>
                  </w:rPr>
                  <w:t>Agriculture; Airports; Airstrips; Animal boarding or training establishments; Aquaculture; Backpackers’ accommodation; Bed and breakfast accommodation; Boat launching ramps; Boat sheds; Camping grounds; Caravan parks; Cellar door premises; Cemeteries; Centre-based child care facilities; Charter and tourism boating facilities; Community facilities; Crematoria; Depots; Dual occupancies; Dwelling houses; Eco-tourist facilities; Educational establishments; Environmental facilities; Environmental protection works; Exhibition homes; Extractive industries; Farm buildings; Farm stay accommodation; Flood mitigation works; Forestry; Hazardous storage establishments; Helipads; Heliports; Home-based child care; Home businesses; Hotel or motel accommodation; Industrial training facilities; Industries; Information and education facilities; Jetties; Kiosks; Landscaping material supplies; Marinas; Mooring pens; Moorings; Neighbourhood shops; Offensive storage establishments; Open cut mining; Places of public worship; Plant nurseries; Public administration buildings; Recreation areas; Recreation facilities (indoor); Recreation facilities (major); Recreation facilities (outdoor); Registered clubs; Respite day care centres; Restaurants or cafes; Roads; Roadside stalls; Rural industries; Rural supplies; Secondary dwellings; Sewerage systems; Signage; Timber yards; Transport depots; Truck depots; Veterinary hospitals; Water recreation structures; Water supply systems; Wharf or boating facilities</w:t>
                </w:r>
              </w:p>
            </w:tc>
          </w:tr>
          <w:tr w:rsidR="00344FBE" w14:paraId="5E0E8FF6" w14:textId="77777777" w:rsidTr="003C0712">
            <w:tc>
              <w:tcPr>
                <w:tcW w:w="2400" w:type="dxa"/>
                <w:shd w:val="clear" w:color="auto" w:fill="auto"/>
                <w:tcMar>
                  <w:top w:w="100" w:type="dxa"/>
                  <w:left w:w="100" w:type="dxa"/>
                  <w:bottom w:w="100" w:type="dxa"/>
                  <w:right w:w="100" w:type="dxa"/>
                </w:tcMar>
              </w:tcPr>
              <w:p w14:paraId="098C6D2F" w14:textId="77777777" w:rsidR="00344FBE" w:rsidRDefault="00344FBE" w:rsidP="003C0712">
                <w:pPr>
                  <w:widowControl w:val="0"/>
                  <w:rPr>
                    <w:rFonts w:ascii="Helvetica Neue" w:eastAsia="Helvetica Neue" w:hAnsi="Helvetica Neue" w:cs="Helvetica Neue"/>
                    <w:b/>
                    <w:sz w:val="20"/>
                    <w:szCs w:val="20"/>
                  </w:rPr>
                </w:pPr>
                <w:r>
                  <w:rPr>
                    <w:rFonts w:ascii="Helvetica Neue" w:eastAsia="Helvetica Neue" w:hAnsi="Helvetica Neue" w:cs="Helvetica Neue"/>
                    <w:b/>
                    <w:sz w:val="20"/>
                    <w:szCs w:val="20"/>
                  </w:rPr>
                  <w:t>4 Prohibited</w:t>
                </w:r>
              </w:p>
            </w:tc>
            <w:tc>
              <w:tcPr>
                <w:tcW w:w="6630" w:type="dxa"/>
                <w:shd w:val="clear" w:color="auto" w:fill="auto"/>
                <w:tcMar>
                  <w:top w:w="100" w:type="dxa"/>
                  <w:left w:w="100" w:type="dxa"/>
                  <w:bottom w:w="100" w:type="dxa"/>
                  <w:right w:w="100" w:type="dxa"/>
                </w:tcMar>
              </w:tcPr>
              <w:p w14:paraId="6B455659" w14:textId="77777777" w:rsidR="00344FBE" w:rsidRDefault="00344FBE" w:rsidP="003C0712">
                <w:pPr>
                  <w:widowControl w:val="0"/>
                  <w:rPr>
                    <w:rFonts w:ascii="Helvetica Neue" w:eastAsia="Helvetica Neue" w:hAnsi="Helvetica Neue" w:cs="Helvetica Neue"/>
                    <w:sz w:val="20"/>
                    <w:szCs w:val="20"/>
                  </w:rPr>
                </w:pPr>
                <w:r w:rsidRPr="3DDE09E8">
                  <w:rPr>
                    <w:rFonts w:ascii="Helvetica Neue" w:eastAsia="Helvetica Neue" w:hAnsi="Helvetica Neue" w:cs="Helvetica Neue"/>
                    <w:sz w:val="20"/>
                    <w:szCs w:val="20"/>
                  </w:rPr>
                  <w:t xml:space="preserve">(1)  Canal estate development is prohibited on land to which this Plan </w:t>
                </w:r>
                <w:r w:rsidRPr="3DDE09E8">
                  <w:rPr>
                    <w:rFonts w:ascii="Helvetica Neue" w:eastAsia="Helvetica Neue" w:hAnsi="Helvetica Neue" w:cs="Helvetica Neue"/>
                    <w:sz w:val="20"/>
                    <w:szCs w:val="20"/>
                  </w:rPr>
                  <w:lastRenderedPageBreak/>
                  <w:t>applies.</w:t>
                </w:r>
                <w:r w:rsidRPr="3DDE09E8">
                  <w:rPr>
                    <w:rFonts w:ascii="Helvetica Neue" w:eastAsia="Helvetica Neue" w:hAnsi="Helvetica Neue" w:cs="Helvetica Neue"/>
                    <w:sz w:val="20"/>
                    <w:szCs w:val="20"/>
                  </w:rPr>
                  <w:br/>
                  <w:t>(2)  In this Plan, canal estate development means development that involves—</w:t>
                </w:r>
                <w:r w:rsidRPr="3DDE09E8">
                  <w:rPr>
                    <w:rFonts w:ascii="Helvetica Neue" w:eastAsia="Helvetica Neue" w:hAnsi="Helvetica Neue" w:cs="Helvetica Neue"/>
                    <w:sz w:val="20"/>
                    <w:szCs w:val="20"/>
                  </w:rPr>
                  <w:br/>
                  <w:t>(a)  a constructed canal, or other waterway or waterbody, that—</w:t>
                </w:r>
                <w:r w:rsidRPr="3DDE09E8">
                  <w:rPr>
                    <w:rFonts w:ascii="Helvetica Neue" w:eastAsia="Helvetica Neue" w:hAnsi="Helvetica Neue" w:cs="Helvetica Neue"/>
                    <w:sz w:val="20"/>
                    <w:szCs w:val="20"/>
                  </w:rPr>
                  <w:br/>
                  <w:t>(i)  is inundated by surface water or groundwater movement, or</w:t>
                </w:r>
                <w:r w:rsidRPr="3DDE09E8">
                  <w:rPr>
                    <w:rFonts w:ascii="Helvetica Neue" w:eastAsia="Helvetica Neue" w:hAnsi="Helvetica Neue" w:cs="Helvetica Neue"/>
                    <w:sz w:val="20"/>
                    <w:szCs w:val="20"/>
                  </w:rPr>
                  <w:br/>
                  <w:t>(ii)  drains to a waterway or waterbody by surface water or groundwater movement, and</w:t>
                </w:r>
                <w:r w:rsidRPr="3DDE09E8">
                  <w:rPr>
                    <w:rFonts w:ascii="Helvetica Neue" w:eastAsia="Helvetica Neue" w:hAnsi="Helvetica Neue" w:cs="Helvetica Neue"/>
                    <w:sz w:val="20"/>
                    <w:szCs w:val="20"/>
                  </w:rPr>
                  <w:br/>
                  <w:t>(b)  the erection of a dwelling, and</w:t>
                </w:r>
                <w:r w:rsidRPr="3DDE09E8">
                  <w:rPr>
                    <w:rFonts w:ascii="Helvetica Neue" w:eastAsia="Helvetica Neue" w:hAnsi="Helvetica Neue" w:cs="Helvetica Neue"/>
                    <w:sz w:val="20"/>
                    <w:szCs w:val="20"/>
                  </w:rPr>
                  <w:br/>
                  <w:t>(c)  one or both of the following—</w:t>
                </w:r>
                <w:r w:rsidRPr="3DDE09E8">
                  <w:rPr>
                    <w:rFonts w:ascii="Helvetica Neue" w:eastAsia="Helvetica Neue" w:hAnsi="Helvetica Neue" w:cs="Helvetica Neue"/>
                    <w:sz w:val="20"/>
                    <w:szCs w:val="20"/>
                  </w:rPr>
                  <w:br/>
                  <w:t>(i)  the use of fill material to raise the level of all or part of the land on which the dwelling will be erected to comply with requirements for residential development in the flood planning area,</w:t>
                </w:r>
                <w:r w:rsidRPr="3DDE09E8">
                  <w:rPr>
                    <w:rFonts w:ascii="Helvetica Neue" w:eastAsia="Helvetica Neue" w:hAnsi="Helvetica Neue" w:cs="Helvetica Neue"/>
                    <w:sz w:val="20"/>
                    <w:szCs w:val="20"/>
                  </w:rPr>
                  <w:br/>
                  <w:t>(ii)  excavation to create a waterway.</w:t>
                </w:r>
                <w:r w:rsidRPr="3DDE09E8">
                  <w:rPr>
                    <w:rFonts w:ascii="Helvetica Neue" w:eastAsia="Helvetica Neue" w:hAnsi="Helvetica Neue" w:cs="Helvetica Neue"/>
                    <w:sz w:val="20"/>
                    <w:szCs w:val="20"/>
                  </w:rPr>
                  <w:br/>
                  <w:t>(3)  Canal estate development does not include development for the purposes of drainage or the supply or treatment of water if the development is—</w:t>
                </w:r>
                <w:r w:rsidRPr="3DDE09E8">
                  <w:rPr>
                    <w:rFonts w:ascii="Helvetica Neue" w:eastAsia="Helvetica Neue" w:hAnsi="Helvetica Neue" w:cs="Helvetica Neue"/>
                    <w:sz w:val="20"/>
                    <w:szCs w:val="20"/>
                  </w:rPr>
                  <w:br/>
                  <w:t>(a)  carried out by or with the authority of a person or body responsible for the drainage, supply or treatment, and</w:t>
                </w:r>
                <w:r w:rsidRPr="3DDE09E8">
                  <w:rPr>
                    <w:rFonts w:ascii="Helvetica Neue" w:eastAsia="Helvetica Neue" w:hAnsi="Helvetica Neue" w:cs="Helvetica Neue"/>
                    <w:sz w:val="20"/>
                    <w:szCs w:val="20"/>
                  </w:rPr>
                  <w:br/>
                  <w:t>(b)  limited to the minimum reasonable size and capacity.</w:t>
                </w:r>
                <w:r w:rsidRPr="3DDE09E8">
                  <w:rPr>
                    <w:rFonts w:ascii="Helvetica Neue" w:eastAsia="Helvetica Neue" w:hAnsi="Helvetica Neue" w:cs="Helvetica Neue"/>
                    <w:sz w:val="20"/>
                    <w:szCs w:val="20"/>
                  </w:rPr>
                  <w:br/>
                  <w:t>(4)  In this clause—</w:t>
                </w:r>
                <w:r w:rsidRPr="3DDE09E8">
                  <w:rPr>
                    <w:rFonts w:ascii="Helvetica Neue" w:eastAsia="Helvetica Neue" w:hAnsi="Helvetica Neue" w:cs="Helvetica Neue"/>
                    <w:sz w:val="20"/>
                    <w:szCs w:val="20"/>
                  </w:rPr>
                  <w:br/>
                  <w:t>flood planning area has the same meaning as in clause 5.21.</w:t>
                </w:r>
              </w:p>
            </w:tc>
          </w:tr>
        </w:tbl>
      </w:sdtContent>
    </w:sdt>
    <w:p w14:paraId="2B60161D" w14:textId="77777777" w:rsidR="00344FBE" w:rsidRDefault="00344FBE" w:rsidP="00E91920">
      <w:pPr>
        <w:spacing w:before="240" w:line="360"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lastRenderedPageBreak/>
        <w:t xml:space="preserve">In accordance with the Great Lakes Local Environmental Plan 2014, the subject site at 28 Paradise Drive, Smiths Lake NSW 2428, Australia, is </w:t>
      </w:r>
      <w:r w:rsidRPr="5D8C548B">
        <w:rPr>
          <w:rFonts w:ascii="Helvetica Neue" w:eastAsia="Helvetica Neue" w:hAnsi="Helvetica Neue" w:cs="Helvetica Neue"/>
          <w:b/>
          <w:bCs/>
          <w:sz w:val="20"/>
          <w:szCs w:val="20"/>
        </w:rPr>
        <w:t>zoned R5 Large Lot Residential</w:t>
      </w:r>
      <w:r w:rsidRPr="5D8C548B">
        <w:rPr>
          <w:rFonts w:ascii="Helvetica Neue" w:eastAsia="Helvetica Neue" w:hAnsi="Helvetica Neue" w:cs="Helvetica Neue"/>
          <w:sz w:val="20"/>
          <w:szCs w:val="20"/>
        </w:rPr>
        <w:t>. This zoning designation aims to provide large lot residential opportunities that promote a semi-rural lifestyle while ensuring the preservation of the area's natural environment.</w:t>
      </w:r>
    </w:p>
    <w:p w14:paraId="203D0DE9" w14:textId="77777777" w:rsidR="00344FBE" w:rsidRDefault="00344FBE" w:rsidP="00344FBE">
      <w:pPr>
        <w:spacing w:line="360" w:lineRule="auto"/>
        <w:rPr>
          <w:rFonts w:ascii="Helvetica Neue" w:eastAsia="Helvetica Neue" w:hAnsi="Helvetica Neue" w:cs="Helvetica Neue"/>
          <w:sz w:val="20"/>
          <w:szCs w:val="20"/>
        </w:rPr>
      </w:pPr>
    </w:p>
    <w:p w14:paraId="614B6009" w14:textId="48F8A59F" w:rsidR="00344FBE" w:rsidRDefault="00344FBE" w:rsidP="00344FBE">
      <w:pPr>
        <w:spacing w:line="360" w:lineRule="auto"/>
        <w:rPr>
          <w:rFonts w:ascii="Helvetica Neue" w:eastAsia="Helvetica Neue" w:hAnsi="Helvetica Neue" w:cs="Helvetica Neue"/>
          <w:b/>
          <w:bCs/>
          <w:sz w:val="20"/>
          <w:szCs w:val="20"/>
          <w:highlight w:val="yellow"/>
        </w:rPr>
      </w:pPr>
      <w:r w:rsidRPr="5D8C548B">
        <w:rPr>
          <w:rFonts w:ascii="Helvetica Neue" w:eastAsia="Helvetica Neue" w:hAnsi="Helvetica Neue" w:cs="Helvetica Neue"/>
          <w:sz w:val="20"/>
          <w:szCs w:val="20"/>
        </w:rPr>
        <w:t xml:space="preserve">The proposed </w:t>
      </w:r>
      <w:r w:rsidR="005E6B8C">
        <w:rPr>
          <w:rFonts w:ascii="Helvetica Neue" w:eastAsia="Helvetica Neue" w:hAnsi="Helvetica Neue" w:cs="Helvetica Neue"/>
          <w:sz w:val="20"/>
          <w:szCs w:val="20"/>
        </w:rPr>
        <w:t>eco-tourist</w:t>
      </w:r>
      <w:r w:rsidRPr="5D8C548B">
        <w:rPr>
          <w:rFonts w:ascii="Helvetica Neue" w:eastAsia="Helvetica Neue" w:hAnsi="Helvetica Neue" w:cs="Helvetica Neue"/>
          <w:sz w:val="20"/>
          <w:szCs w:val="20"/>
        </w:rPr>
        <w:t xml:space="preserve"> park</w:t>
      </w:r>
      <w:r>
        <w:rPr>
          <w:rFonts w:ascii="Helvetica Neue" w:eastAsia="Helvetica Neue" w:hAnsi="Helvetica Neue" w:cs="Helvetica Neue"/>
          <w:sz w:val="20"/>
          <w:szCs w:val="20"/>
        </w:rPr>
        <w:t xml:space="preserve"> </w:t>
      </w:r>
      <w:r w:rsidRPr="5D8C548B">
        <w:rPr>
          <w:rFonts w:ascii="Helvetica Neue" w:eastAsia="Helvetica Neue" w:hAnsi="Helvetica Neue" w:cs="Helvetica Neue"/>
          <w:sz w:val="20"/>
          <w:szCs w:val="20"/>
        </w:rPr>
        <w:t>fall</w:t>
      </w:r>
      <w:r>
        <w:rPr>
          <w:rFonts w:ascii="Helvetica Neue" w:eastAsia="Helvetica Neue" w:hAnsi="Helvetica Neue" w:cs="Helvetica Neue"/>
          <w:sz w:val="20"/>
          <w:szCs w:val="20"/>
        </w:rPr>
        <w:t>s</w:t>
      </w:r>
      <w:r w:rsidRPr="5D8C548B">
        <w:rPr>
          <w:rFonts w:ascii="Helvetica Neue" w:eastAsia="Helvetica Neue" w:hAnsi="Helvetica Neue" w:cs="Helvetica Neue"/>
          <w:sz w:val="20"/>
          <w:szCs w:val="20"/>
        </w:rPr>
        <w:t xml:space="preserve"> under the </w:t>
      </w:r>
      <w:r w:rsidRPr="5D8C548B">
        <w:rPr>
          <w:rFonts w:ascii="Helvetica Neue" w:eastAsia="Helvetica Neue" w:hAnsi="Helvetica Neue" w:cs="Helvetica Neue"/>
          <w:b/>
          <w:bCs/>
          <w:sz w:val="20"/>
          <w:szCs w:val="20"/>
        </w:rPr>
        <w:t>'permitted with consent'</w:t>
      </w:r>
      <w:r w:rsidRPr="5D8C548B">
        <w:rPr>
          <w:rFonts w:ascii="Helvetica Neue" w:eastAsia="Helvetica Neue" w:hAnsi="Helvetica Neue" w:cs="Helvetica Neue"/>
          <w:sz w:val="20"/>
          <w:szCs w:val="20"/>
        </w:rPr>
        <w:t xml:space="preserve"> category, meaning this type of development is allowable with the appropriate council approvals. This ensures that the proposal aligns with the objectives of the R5 zoning while adhering to local planning controls.</w:t>
      </w:r>
    </w:p>
    <w:p w14:paraId="23B0228C" w14:textId="77777777" w:rsidR="00344FBE" w:rsidRDefault="00344FBE" w:rsidP="00344FBE">
      <w:pPr>
        <w:rPr>
          <w:rFonts w:ascii="Helvetica Neue" w:eastAsia="Helvetica Neue" w:hAnsi="Helvetica Neue" w:cs="Helvetica Neue"/>
          <w:b/>
          <w:bCs/>
        </w:rPr>
      </w:pPr>
      <w:r w:rsidRPr="5D8C548B">
        <w:br w:type="page"/>
      </w:r>
    </w:p>
    <w:p w14:paraId="372A1034" w14:textId="77777777" w:rsidR="00344FBE" w:rsidRDefault="00344FBE" w:rsidP="00344FBE">
      <w:pPr>
        <w:spacing w:after="200" w:line="312" w:lineRule="auto"/>
        <w:rPr>
          <w:rFonts w:ascii="Helvetica Neue" w:eastAsia="Helvetica Neue" w:hAnsi="Helvetica Neue" w:cs="Helvetica Neue"/>
          <w:b/>
        </w:rPr>
      </w:pPr>
      <w:bookmarkStart w:id="4" w:name="_heading=h.2et92p0" w:colFirst="0" w:colLast="0"/>
      <w:bookmarkEnd w:id="4"/>
      <w:r>
        <w:rPr>
          <w:rFonts w:ascii="Helvetica Neue" w:eastAsia="Helvetica Neue" w:hAnsi="Helvetica Neue" w:cs="Helvetica Neue"/>
          <w:b/>
        </w:rPr>
        <w:lastRenderedPageBreak/>
        <w:t xml:space="preserve">PART 4: PRINCIPAL DEVELOPMENT STANDARDS </w:t>
      </w:r>
    </w:p>
    <w:tbl>
      <w:tblPr>
        <w:tblpPr w:leftFromText="180" w:rightFromText="180" w:vertAnchor="text"/>
        <w:tblW w:w="8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0"/>
        <w:gridCol w:w="580"/>
        <w:gridCol w:w="7180"/>
      </w:tblGrid>
      <w:tr w:rsidR="00344FBE" w14:paraId="01B17A93" w14:textId="77777777" w:rsidTr="003C0712">
        <w:trPr>
          <w:trHeight w:val="454"/>
        </w:trPr>
        <w:tc>
          <w:tcPr>
            <w:tcW w:w="1120" w:type="dxa"/>
            <w:vMerge w:val="restart"/>
            <w:shd w:val="clear" w:color="auto" w:fill="F2F2F2" w:themeFill="background1" w:themeFillShade="F2"/>
            <w:tcMar>
              <w:top w:w="0" w:type="dxa"/>
              <w:left w:w="0" w:type="dxa"/>
              <w:bottom w:w="0" w:type="dxa"/>
              <w:right w:w="0" w:type="dxa"/>
            </w:tcMar>
            <w:vAlign w:val="center"/>
          </w:tcPr>
          <w:p w14:paraId="63BC6F55" w14:textId="77777777" w:rsidR="00344FBE" w:rsidRDefault="00344FBE" w:rsidP="003C0712">
            <w:pPr>
              <w:spacing w:after="200" w:line="276" w:lineRule="auto"/>
              <w:jc w:val="center"/>
              <w:rPr>
                <w:rFonts w:ascii="Helvetica Neue" w:eastAsia="Helvetica Neue" w:hAnsi="Helvetica Neue" w:cs="Helvetica Neue"/>
                <w:b/>
              </w:rPr>
            </w:pPr>
            <w:r>
              <w:rPr>
                <w:rFonts w:ascii="Helvetica Neue" w:eastAsia="Helvetica Neue" w:hAnsi="Helvetica Neue" w:cs="Helvetica Neue"/>
                <w:b/>
              </w:rPr>
              <w:t>4.3</w:t>
            </w:r>
          </w:p>
        </w:tc>
        <w:tc>
          <w:tcPr>
            <w:tcW w:w="7760" w:type="dxa"/>
            <w:gridSpan w:val="2"/>
            <w:shd w:val="clear" w:color="auto" w:fill="F2F2F2" w:themeFill="background1" w:themeFillShade="F2"/>
            <w:tcMar>
              <w:top w:w="0" w:type="dxa"/>
              <w:left w:w="0" w:type="dxa"/>
              <w:bottom w:w="0" w:type="dxa"/>
              <w:right w:w="0" w:type="dxa"/>
            </w:tcMar>
            <w:vAlign w:val="center"/>
          </w:tcPr>
          <w:p w14:paraId="4F0804EB" w14:textId="77777777" w:rsidR="00344FBE" w:rsidRDefault="00344FBE" w:rsidP="003C0712">
            <w:pPr>
              <w:rPr>
                <w:rFonts w:ascii="Helvetica Neue" w:eastAsia="Helvetica Neue" w:hAnsi="Helvetica Neue" w:cs="Helvetica Neue"/>
                <w:b/>
              </w:rPr>
            </w:pPr>
            <w:r>
              <w:rPr>
                <w:rFonts w:ascii="Helvetica Neue" w:eastAsia="Helvetica Neue" w:hAnsi="Helvetica Neue" w:cs="Helvetica Neue"/>
                <w:b/>
                <w:sz w:val="20"/>
                <w:szCs w:val="20"/>
              </w:rPr>
              <w:t>Height of Building</w:t>
            </w:r>
          </w:p>
        </w:tc>
      </w:tr>
      <w:tr w:rsidR="00344FBE" w14:paraId="16D5CBC3" w14:textId="77777777" w:rsidTr="003C0712">
        <w:trPr>
          <w:trHeight w:val="520"/>
        </w:trPr>
        <w:tc>
          <w:tcPr>
            <w:tcW w:w="1120" w:type="dxa"/>
            <w:vMerge/>
            <w:tcMar>
              <w:top w:w="0" w:type="dxa"/>
              <w:left w:w="0" w:type="dxa"/>
              <w:bottom w:w="0" w:type="dxa"/>
              <w:right w:w="0" w:type="dxa"/>
            </w:tcMar>
            <w:vAlign w:val="center"/>
          </w:tcPr>
          <w:p w14:paraId="10B80CA8" w14:textId="77777777" w:rsidR="00344FBE" w:rsidRDefault="00344FBE" w:rsidP="003C0712">
            <w:pPr>
              <w:widowControl w:val="0"/>
              <w:pBdr>
                <w:top w:val="nil"/>
                <w:left w:val="nil"/>
                <w:bottom w:val="nil"/>
                <w:right w:val="nil"/>
                <w:between w:val="nil"/>
              </w:pBdr>
              <w:spacing w:line="276" w:lineRule="auto"/>
              <w:rPr>
                <w:rFonts w:ascii="Helvetica Neue" w:eastAsia="Helvetica Neue" w:hAnsi="Helvetica Neue" w:cs="Helvetica Neue"/>
                <w:b/>
              </w:rPr>
            </w:pPr>
          </w:p>
        </w:tc>
        <w:tc>
          <w:tcPr>
            <w:tcW w:w="580" w:type="dxa"/>
            <w:tcMar>
              <w:top w:w="0" w:type="dxa"/>
              <w:left w:w="0" w:type="dxa"/>
              <w:bottom w:w="0" w:type="dxa"/>
              <w:right w:w="0" w:type="dxa"/>
            </w:tcMar>
            <w:vAlign w:val="center"/>
          </w:tcPr>
          <w:p w14:paraId="7FCA45CC" w14:textId="77777777" w:rsidR="00344FBE" w:rsidRDefault="00344FBE" w:rsidP="003C0712">
            <w:pPr>
              <w:spacing w:line="276"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w:t>
            </w:r>
          </w:p>
        </w:tc>
        <w:tc>
          <w:tcPr>
            <w:tcW w:w="7180" w:type="dxa"/>
            <w:tcMar>
              <w:top w:w="0" w:type="dxa"/>
              <w:left w:w="0" w:type="dxa"/>
              <w:bottom w:w="0" w:type="dxa"/>
              <w:right w:w="0" w:type="dxa"/>
            </w:tcMar>
            <w:vAlign w:val="center"/>
          </w:tcPr>
          <w:p w14:paraId="0DE49FDE" w14:textId="77777777" w:rsidR="00344FBE" w:rsidRDefault="00344FBE" w:rsidP="00E91920">
            <w:pPr>
              <w:spacing w:line="276" w:lineRule="auto"/>
              <w:ind w:left="113" w:right="113"/>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The objectives of this clause are as follows—</w:t>
            </w:r>
            <w:r w:rsidRPr="5D8C548B">
              <w:rPr>
                <w:rFonts w:ascii="Helvetica Neue" w:eastAsia="Helvetica Neue" w:hAnsi="Helvetica Neue" w:cs="Helvetica Neue"/>
                <w:sz w:val="20"/>
                <w:szCs w:val="20"/>
              </w:rPr>
              <w:br/>
            </w:r>
            <w:r>
              <w:rPr>
                <w:rFonts w:ascii="Helvetica Neue" w:eastAsia="Helvetica Neue" w:hAnsi="Helvetica Neue" w:cs="Helvetica Neue"/>
                <w:sz w:val="20"/>
                <w:szCs w:val="20"/>
              </w:rPr>
              <w:tab/>
              <w:t>(</w:t>
            </w:r>
            <w:proofErr w:type="gramStart"/>
            <w:r>
              <w:rPr>
                <w:rFonts w:ascii="Helvetica Neue" w:eastAsia="Helvetica Neue" w:hAnsi="Helvetica Neue" w:cs="Helvetica Neue"/>
                <w:sz w:val="20"/>
                <w:szCs w:val="20"/>
              </w:rPr>
              <w:t>a)  to</w:t>
            </w:r>
            <w:proofErr w:type="gramEnd"/>
            <w:r>
              <w:rPr>
                <w:rFonts w:ascii="Helvetica Neue" w:eastAsia="Helvetica Neue" w:hAnsi="Helvetica Neue" w:cs="Helvetica Neue"/>
                <w:sz w:val="20"/>
                <w:szCs w:val="20"/>
              </w:rPr>
              <w:t xml:space="preserve"> ensure that the scale of proposed buildings is compatible with the existing environmental character and the desired future urban character of the locality,</w:t>
            </w:r>
            <w:r>
              <w:rPr>
                <w:rFonts w:ascii="Helvetica Neue" w:eastAsia="Helvetica Neue" w:hAnsi="Helvetica Neue" w:cs="Helvetica Neue"/>
                <w:sz w:val="20"/>
                <w:szCs w:val="20"/>
              </w:rPr>
              <w:br/>
            </w:r>
            <w:r>
              <w:rPr>
                <w:rFonts w:ascii="Helvetica Neue" w:eastAsia="Helvetica Neue" w:hAnsi="Helvetica Neue" w:cs="Helvetica Neue"/>
                <w:sz w:val="20"/>
                <w:szCs w:val="20"/>
              </w:rPr>
              <w:tab/>
              <w:t>(b)  to encourage residential development that is consistent with AS 4299–1995, Adaptable housing.</w:t>
            </w:r>
          </w:p>
        </w:tc>
      </w:tr>
      <w:tr w:rsidR="00344FBE" w14:paraId="7696B7BD" w14:textId="77777777" w:rsidTr="003C0712">
        <w:trPr>
          <w:trHeight w:val="680"/>
        </w:trPr>
        <w:tc>
          <w:tcPr>
            <w:tcW w:w="1120" w:type="dxa"/>
            <w:vMerge/>
            <w:tcMar>
              <w:top w:w="0" w:type="dxa"/>
              <w:left w:w="0" w:type="dxa"/>
              <w:bottom w:w="0" w:type="dxa"/>
              <w:right w:w="0" w:type="dxa"/>
            </w:tcMar>
            <w:vAlign w:val="center"/>
          </w:tcPr>
          <w:p w14:paraId="22F6AF97" w14:textId="77777777" w:rsidR="00344FBE" w:rsidRDefault="00344FBE" w:rsidP="003C0712">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580" w:type="dxa"/>
            <w:tcMar>
              <w:top w:w="0" w:type="dxa"/>
              <w:left w:w="0" w:type="dxa"/>
              <w:bottom w:w="0" w:type="dxa"/>
              <w:right w:w="0" w:type="dxa"/>
            </w:tcMar>
            <w:vAlign w:val="center"/>
          </w:tcPr>
          <w:p w14:paraId="6CBAECB9" w14:textId="77777777" w:rsidR="00344FBE" w:rsidRDefault="00344FBE" w:rsidP="003C0712">
            <w:pPr>
              <w:spacing w:line="276"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c>
          <w:tcPr>
            <w:tcW w:w="7180" w:type="dxa"/>
            <w:tcMar>
              <w:top w:w="0" w:type="dxa"/>
              <w:left w:w="0" w:type="dxa"/>
              <w:bottom w:w="0" w:type="dxa"/>
              <w:right w:w="0" w:type="dxa"/>
            </w:tcMar>
            <w:vAlign w:val="center"/>
          </w:tcPr>
          <w:p w14:paraId="5A18703D" w14:textId="1A01032C" w:rsidR="00344FBE" w:rsidRDefault="00344FBE" w:rsidP="00E91920">
            <w:pPr>
              <w:spacing w:line="276" w:lineRule="auto"/>
              <w:ind w:left="113" w:right="113"/>
              <w:rPr>
                <w:rFonts w:ascii="Helvetica Neue" w:eastAsia="Helvetica Neue" w:hAnsi="Helvetica Neue" w:cs="Helvetica Neue"/>
                <w:sz w:val="20"/>
                <w:szCs w:val="20"/>
                <w:highlight w:val="white"/>
              </w:rPr>
            </w:pPr>
            <w:r w:rsidRPr="5D8C548B">
              <w:rPr>
                <w:rFonts w:ascii="Helvetica Neue" w:eastAsia="Helvetica Neue" w:hAnsi="Helvetica Neue" w:cs="Helvetica Neue"/>
                <w:sz w:val="20"/>
                <w:szCs w:val="20"/>
              </w:rPr>
              <w:t>The height of a building on any land is not to exceed the maximum height shown for the land on the Height of Buildings Map</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 8.5 metres.</w:t>
            </w:r>
            <w:r w:rsidRPr="5D8C548B">
              <w:rPr>
                <w:rFonts w:ascii="Helvetica Neue" w:eastAsia="Helvetica Neue" w:hAnsi="Helvetica Neue" w:cs="Helvetica Neue"/>
                <w:sz w:val="20"/>
                <w:szCs w:val="20"/>
              </w:rPr>
              <w:br/>
            </w:r>
            <w:r w:rsidRPr="5D8C548B">
              <w:rPr>
                <w:rFonts w:ascii="Helvetica Neue" w:eastAsia="Helvetica Neue" w:hAnsi="Helvetica Neue" w:cs="Helvetica Neue"/>
                <w:sz w:val="20"/>
                <w:szCs w:val="20"/>
              </w:rPr>
              <w:br/>
            </w:r>
            <w:r>
              <w:rPr>
                <w:rFonts w:ascii="Helvetica Neue" w:eastAsia="Helvetica Neue" w:hAnsi="Helvetica Neue" w:cs="Helvetica Neue"/>
                <w:sz w:val="20"/>
                <w:szCs w:val="20"/>
              </w:rPr>
              <w:tab/>
              <w:t>(2A)   Despite subclause (2), the height of a building may exceed the maximum height shown for the land on the Height of Buildings Map by 10% if the land is in Zone R3 Medium Density Residential, Zone R4 High Density Residential, Zone E1 Local Centre or Zone MU1 Mixed Use and the consent authority is satisfied that—</w:t>
            </w:r>
            <w:r>
              <w:rPr>
                <w:rFonts w:ascii="Helvetica Neue" w:eastAsia="Helvetica Neue" w:hAnsi="Helvetica Neue" w:cs="Helvetica Neue"/>
                <w:sz w:val="20"/>
                <w:szCs w:val="20"/>
              </w:rPr>
              <w:br/>
            </w:r>
            <w:r>
              <w:rPr>
                <w:rFonts w:ascii="Helvetica Neue" w:eastAsia="Helvetica Neue" w:hAnsi="Helvetica Neue" w:cs="Helvetica Neue"/>
                <w:sz w:val="20"/>
                <w:szCs w:val="20"/>
              </w:rPr>
              <w:tab/>
              <w:t>(a)  internal lift access will be provided to all levels in the building, and</w:t>
            </w:r>
            <w:r>
              <w:rPr>
                <w:rFonts w:ascii="Helvetica Neue" w:eastAsia="Helvetica Neue" w:hAnsi="Helvetica Neue" w:cs="Helvetica Neue"/>
                <w:sz w:val="20"/>
                <w:szCs w:val="20"/>
              </w:rPr>
              <w:br/>
            </w:r>
            <w:r>
              <w:rPr>
                <w:rFonts w:ascii="Helvetica Neue" w:eastAsia="Helvetica Neue" w:hAnsi="Helvetica Neue" w:cs="Helvetica Neue"/>
                <w:sz w:val="20"/>
                <w:szCs w:val="20"/>
              </w:rPr>
              <w:tab/>
              <w:t xml:space="preserve">(b)  the design of the building is consistent with AS 4299–1995, </w:t>
            </w:r>
            <w:r w:rsidR="00E91920">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Adaptable housing.</w:t>
            </w:r>
            <w:r>
              <w:rPr>
                <w:rFonts w:ascii="Helvetica Neue" w:eastAsia="Helvetica Neue" w:hAnsi="Helvetica Neue" w:cs="Helvetica Neue"/>
                <w:sz w:val="20"/>
                <w:szCs w:val="20"/>
              </w:rPr>
              <w:br/>
            </w:r>
            <w:r>
              <w:rPr>
                <w:rFonts w:ascii="Helvetica Neue" w:eastAsia="Helvetica Neue" w:hAnsi="Helvetica Neue" w:cs="Helvetica Neue"/>
                <w:sz w:val="20"/>
                <w:szCs w:val="20"/>
              </w:rPr>
              <w:br/>
            </w:r>
            <w:r>
              <w:rPr>
                <w:rFonts w:ascii="Helvetica Neue" w:eastAsia="Helvetica Neue" w:hAnsi="Helvetica Neue" w:cs="Helvetica Neue"/>
                <w:sz w:val="20"/>
                <w:szCs w:val="20"/>
              </w:rPr>
              <w:tab/>
              <w:t>cl 4.3: Am 2022 (831), Sch 1.10[8].</w:t>
            </w:r>
          </w:p>
        </w:tc>
      </w:tr>
    </w:tbl>
    <w:p w14:paraId="2F07BAAC" w14:textId="62E15816" w:rsidR="00344FBE" w:rsidRPr="00E91920" w:rsidRDefault="00344FBE" w:rsidP="00E91920">
      <w:pPr>
        <w:spacing w:before="120" w:after="120" w:line="360"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 xml:space="preserve">The proposed </w:t>
      </w:r>
      <w:r w:rsidR="005E6B8C">
        <w:rPr>
          <w:rFonts w:ascii="Helvetica Neue" w:eastAsia="Helvetica Neue" w:hAnsi="Helvetica Neue" w:cs="Helvetica Neue"/>
          <w:sz w:val="20"/>
          <w:szCs w:val="20"/>
        </w:rPr>
        <w:t>eco-tourist</w:t>
      </w:r>
      <w:r w:rsidRPr="5D8C548B">
        <w:rPr>
          <w:rFonts w:ascii="Helvetica Neue" w:eastAsia="Helvetica Neue" w:hAnsi="Helvetica Neue" w:cs="Helvetica Neue"/>
          <w:sz w:val="20"/>
          <w:szCs w:val="20"/>
        </w:rPr>
        <w:t xml:space="preserve"> park at 28 Paradise Drive, Smiths Lake is designed to be compatible with the existing environmental character and desired future urban character of the locality, thereby fulfilling the first objective of the height</w:t>
      </w:r>
      <w:r>
        <w:rPr>
          <w:rFonts w:ascii="Helvetica Neue" w:eastAsia="Helvetica Neue" w:hAnsi="Helvetica Neue" w:cs="Helvetica Neue"/>
          <w:sz w:val="20"/>
          <w:szCs w:val="20"/>
        </w:rPr>
        <w:t xml:space="preserve"> </w:t>
      </w:r>
      <w:r w:rsidRPr="5D8C548B">
        <w:rPr>
          <w:rFonts w:ascii="Helvetica Neue" w:eastAsia="Helvetica Neue" w:hAnsi="Helvetica Neue" w:cs="Helvetica Neue"/>
          <w:sz w:val="20"/>
          <w:szCs w:val="20"/>
        </w:rPr>
        <w:t>of</w:t>
      </w:r>
      <w:r>
        <w:rPr>
          <w:rFonts w:ascii="Helvetica Neue" w:eastAsia="Helvetica Neue" w:hAnsi="Helvetica Neue" w:cs="Helvetica Neue"/>
          <w:sz w:val="20"/>
          <w:szCs w:val="20"/>
        </w:rPr>
        <w:t xml:space="preserve"> </w:t>
      </w:r>
      <w:r w:rsidRPr="5D8C548B">
        <w:rPr>
          <w:rFonts w:ascii="Helvetica Neue" w:eastAsia="Helvetica Neue" w:hAnsi="Helvetica Neue" w:cs="Helvetica Neue"/>
          <w:sz w:val="20"/>
          <w:szCs w:val="20"/>
        </w:rPr>
        <w:t xml:space="preserve">buildings clause. Furthermore, the proposal will adhere to the maximum </w:t>
      </w:r>
      <w:r>
        <w:rPr>
          <w:rFonts w:ascii="Helvetica Neue" w:eastAsia="Helvetica Neue" w:hAnsi="Helvetica Neue" w:cs="Helvetica Neue"/>
          <w:sz w:val="20"/>
          <w:szCs w:val="20"/>
        </w:rPr>
        <w:t xml:space="preserve">8.5 metre </w:t>
      </w:r>
      <w:r w:rsidRPr="5D8C548B">
        <w:rPr>
          <w:rFonts w:ascii="Helvetica Neue" w:eastAsia="Helvetica Neue" w:hAnsi="Helvetica Neue" w:cs="Helvetica Neue"/>
          <w:sz w:val="20"/>
          <w:szCs w:val="20"/>
        </w:rPr>
        <w:t xml:space="preserve">height guidelines as indicated in the Height of Buildings Map, </w:t>
      </w:r>
      <w:r>
        <w:rPr>
          <w:rFonts w:ascii="Helvetica Neue" w:eastAsia="Helvetica Neue" w:hAnsi="Helvetica Neue" w:cs="Helvetica Neue"/>
          <w:sz w:val="20"/>
          <w:szCs w:val="20"/>
        </w:rPr>
        <w:t xml:space="preserve">with a proposed maximum height of 6 metres </w:t>
      </w:r>
      <w:r w:rsidRPr="5D8C548B">
        <w:rPr>
          <w:rFonts w:ascii="Helvetica Neue" w:eastAsia="Helvetica Neue" w:hAnsi="Helvetica Neue" w:cs="Helvetica Neue"/>
          <w:sz w:val="20"/>
          <w:szCs w:val="20"/>
        </w:rPr>
        <w:t>ensuring that its scale is appropriate for the area and promotes residential development aligned with AS 4299-1995, Adaptable housing, thereby satisfying the second aim of the objectives.</w:t>
      </w:r>
    </w:p>
    <w:tbl>
      <w:tblPr>
        <w:tblpPr w:leftFromText="180" w:rightFromText="180" w:vertAnchor="text"/>
        <w:tblW w:w="8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0"/>
        <w:gridCol w:w="580"/>
        <w:gridCol w:w="7180"/>
      </w:tblGrid>
      <w:tr w:rsidR="00344FBE" w14:paraId="70653FD7" w14:textId="77777777" w:rsidTr="003C0712">
        <w:trPr>
          <w:trHeight w:val="454"/>
        </w:trPr>
        <w:tc>
          <w:tcPr>
            <w:tcW w:w="1120" w:type="dxa"/>
            <w:vMerge w:val="restart"/>
            <w:shd w:val="clear" w:color="auto" w:fill="F2F2F2" w:themeFill="background1" w:themeFillShade="F2"/>
            <w:tcMar>
              <w:top w:w="0" w:type="dxa"/>
              <w:left w:w="0" w:type="dxa"/>
              <w:bottom w:w="0" w:type="dxa"/>
              <w:right w:w="0" w:type="dxa"/>
            </w:tcMar>
            <w:vAlign w:val="center"/>
          </w:tcPr>
          <w:p w14:paraId="56911BD8" w14:textId="77777777" w:rsidR="00344FBE" w:rsidRDefault="00344FBE" w:rsidP="003C0712">
            <w:pPr>
              <w:spacing w:after="200" w:line="276" w:lineRule="auto"/>
              <w:jc w:val="center"/>
              <w:rPr>
                <w:rFonts w:ascii="Helvetica Neue" w:eastAsia="Helvetica Neue" w:hAnsi="Helvetica Neue" w:cs="Helvetica Neue"/>
                <w:b/>
              </w:rPr>
            </w:pPr>
            <w:r>
              <w:rPr>
                <w:rFonts w:ascii="Helvetica Neue" w:eastAsia="Helvetica Neue" w:hAnsi="Helvetica Neue" w:cs="Helvetica Neue"/>
                <w:b/>
              </w:rPr>
              <w:t>4.4</w:t>
            </w:r>
          </w:p>
        </w:tc>
        <w:tc>
          <w:tcPr>
            <w:tcW w:w="7760" w:type="dxa"/>
            <w:gridSpan w:val="2"/>
            <w:shd w:val="clear" w:color="auto" w:fill="F2F2F2" w:themeFill="background1" w:themeFillShade="F2"/>
            <w:tcMar>
              <w:top w:w="0" w:type="dxa"/>
              <w:left w:w="0" w:type="dxa"/>
              <w:bottom w:w="0" w:type="dxa"/>
              <w:right w:w="0" w:type="dxa"/>
            </w:tcMar>
            <w:vAlign w:val="center"/>
          </w:tcPr>
          <w:p w14:paraId="17E612A0" w14:textId="77777777" w:rsidR="00344FBE" w:rsidRDefault="00344FBE" w:rsidP="003C0712">
            <w:pPr>
              <w:rPr>
                <w:rFonts w:ascii="Helvetica Neue" w:eastAsia="Helvetica Neue" w:hAnsi="Helvetica Neue" w:cs="Helvetica Neue"/>
                <w:b/>
              </w:rPr>
            </w:pPr>
            <w:r>
              <w:rPr>
                <w:rFonts w:ascii="Helvetica Neue" w:eastAsia="Helvetica Neue" w:hAnsi="Helvetica Neue" w:cs="Helvetica Neue"/>
                <w:b/>
                <w:sz w:val="20"/>
                <w:szCs w:val="20"/>
              </w:rPr>
              <w:t>Floor Space Ratio (FSR)</w:t>
            </w:r>
          </w:p>
        </w:tc>
      </w:tr>
      <w:tr w:rsidR="00344FBE" w14:paraId="25B513E3" w14:textId="77777777" w:rsidTr="003C0712">
        <w:trPr>
          <w:trHeight w:val="520"/>
        </w:trPr>
        <w:tc>
          <w:tcPr>
            <w:tcW w:w="1120" w:type="dxa"/>
            <w:vMerge/>
            <w:tcMar>
              <w:top w:w="0" w:type="dxa"/>
              <w:left w:w="0" w:type="dxa"/>
              <w:bottom w:w="0" w:type="dxa"/>
              <w:right w:w="0" w:type="dxa"/>
            </w:tcMar>
            <w:vAlign w:val="center"/>
          </w:tcPr>
          <w:p w14:paraId="774F1263" w14:textId="77777777" w:rsidR="00344FBE" w:rsidRDefault="00344FBE" w:rsidP="003C0712">
            <w:pPr>
              <w:widowControl w:val="0"/>
              <w:pBdr>
                <w:top w:val="nil"/>
                <w:left w:val="nil"/>
                <w:bottom w:val="nil"/>
                <w:right w:val="nil"/>
                <w:between w:val="nil"/>
              </w:pBdr>
              <w:spacing w:line="276" w:lineRule="auto"/>
              <w:rPr>
                <w:rFonts w:ascii="Helvetica Neue" w:eastAsia="Helvetica Neue" w:hAnsi="Helvetica Neue" w:cs="Helvetica Neue"/>
                <w:b/>
              </w:rPr>
            </w:pPr>
          </w:p>
        </w:tc>
        <w:tc>
          <w:tcPr>
            <w:tcW w:w="580" w:type="dxa"/>
            <w:tcMar>
              <w:top w:w="0" w:type="dxa"/>
              <w:left w:w="0" w:type="dxa"/>
              <w:bottom w:w="0" w:type="dxa"/>
              <w:right w:w="0" w:type="dxa"/>
            </w:tcMar>
            <w:vAlign w:val="center"/>
          </w:tcPr>
          <w:p w14:paraId="2F8166C3" w14:textId="77777777" w:rsidR="00344FBE" w:rsidRDefault="00344FBE" w:rsidP="003C0712">
            <w:pPr>
              <w:spacing w:line="276"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w:t>
            </w:r>
          </w:p>
        </w:tc>
        <w:tc>
          <w:tcPr>
            <w:tcW w:w="7180" w:type="dxa"/>
            <w:tcMar>
              <w:top w:w="0" w:type="dxa"/>
              <w:left w:w="0" w:type="dxa"/>
              <w:bottom w:w="0" w:type="dxa"/>
              <w:right w:w="0" w:type="dxa"/>
            </w:tcMar>
            <w:vAlign w:val="center"/>
          </w:tcPr>
          <w:p w14:paraId="125017FE" w14:textId="77777777" w:rsidR="00344FBE" w:rsidRDefault="00344FBE" w:rsidP="00E91920">
            <w:pPr>
              <w:spacing w:line="276" w:lineRule="auto"/>
              <w:ind w:left="113" w:right="113"/>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The objectives of this clause are as follows—</w:t>
            </w:r>
            <w:r w:rsidRPr="5D8C548B">
              <w:rPr>
                <w:rFonts w:ascii="Helvetica Neue" w:eastAsia="Helvetica Neue" w:hAnsi="Helvetica Neue" w:cs="Helvetica Neue"/>
                <w:sz w:val="20"/>
                <w:szCs w:val="20"/>
              </w:rPr>
              <w:br/>
            </w:r>
            <w:r>
              <w:rPr>
                <w:rFonts w:ascii="Helvetica Neue" w:eastAsia="Helvetica Neue" w:hAnsi="Helvetica Neue" w:cs="Helvetica Neue"/>
                <w:sz w:val="20"/>
                <w:szCs w:val="20"/>
              </w:rPr>
              <w:tab/>
              <w:t>(a)  to ensure that the scale of proposed buildings is compatible with the existing environmental character and the desired future urban character of the locality,</w:t>
            </w:r>
            <w:r>
              <w:rPr>
                <w:rFonts w:ascii="Helvetica Neue" w:eastAsia="Helvetica Neue" w:hAnsi="Helvetica Neue" w:cs="Helvetica Neue"/>
                <w:sz w:val="20"/>
                <w:szCs w:val="20"/>
              </w:rPr>
              <w:br/>
            </w:r>
            <w:r>
              <w:rPr>
                <w:rFonts w:ascii="Helvetica Neue" w:eastAsia="Helvetica Neue" w:hAnsi="Helvetica Neue" w:cs="Helvetica Neue"/>
                <w:sz w:val="20"/>
                <w:szCs w:val="20"/>
              </w:rPr>
              <w:tab/>
              <w:t>(b)  to encourage a diversity of development on land in Zone E1 Local Centre, Zone E2 Commercial Centre, Zone E3 Productivity Support or Zone MU1 Mixed Use, which is unlikely to prejudice the supply of retail or business floor space in those zones,</w:t>
            </w:r>
            <w:r>
              <w:rPr>
                <w:rFonts w:ascii="Helvetica Neue" w:eastAsia="Helvetica Neue" w:hAnsi="Helvetica Neue" w:cs="Helvetica Neue"/>
                <w:sz w:val="20"/>
                <w:szCs w:val="20"/>
              </w:rPr>
              <w:br/>
            </w:r>
            <w:r>
              <w:rPr>
                <w:rFonts w:ascii="Helvetica Neue" w:eastAsia="Helvetica Neue" w:hAnsi="Helvetica Neue" w:cs="Helvetica Neue"/>
                <w:sz w:val="20"/>
                <w:szCs w:val="20"/>
              </w:rPr>
              <w:tab/>
              <w:t>(c)  to permit a floor space ratio that will provide a transition in built form and land use intensity,</w:t>
            </w:r>
            <w:r>
              <w:rPr>
                <w:rFonts w:ascii="Helvetica Neue" w:eastAsia="Helvetica Neue" w:hAnsi="Helvetica Neue" w:cs="Helvetica Neue"/>
                <w:sz w:val="20"/>
                <w:szCs w:val="20"/>
              </w:rPr>
              <w:br/>
            </w:r>
            <w:r>
              <w:rPr>
                <w:rFonts w:ascii="Helvetica Neue" w:eastAsia="Helvetica Neue" w:hAnsi="Helvetica Neue" w:cs="Helvetica Neue"/>
                <w:sz w:val="20"/>
                <w:szCs w:val="20"/>
              </w:rPr>
              <w:tab/>
              <w:t xml:space="preserve">(d)  to encourage residential development that is consistent with AS 4299—1995, Adaptable housing. </w:t>
            </w:r>
          </w:p>
        </w:tc>
      </w:tr>
      <w:tr w:rsidR="00344FBE" w14:paraId="3F77ACF2" w14:textId="77777777" w:rsidTr="003C0712">
        <w:trPr>
          <w:trHeight w:val="680"/>
        </w:trPr>
        <w:tc>
          <w:tcPr>
            <w:tcW w:w="1120" w:type="dxa"/>
            <w:vMerge/>
            <w:tcMar>
              <w:top w:w="0" w:type="dxa"/>
              <w:left w:w="0" w:type="dxa"/>
              <w:bottom w:w="0" w:type="dxa"/>
              <w:right w:w="0" w:type="dxa"/>
            </w:tcMar>
            <w:vAlign w:val="center"/>
          </w:tcPr>
          <w:p w14:paraId="2EC8B02D" w14:textId="77777777" w:rsidR="00344FBE" w:rsidRDefault="00344FBE" w:rsidP="003C0712">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580" w:type="dxa"/>
            <w:tcMar>
              <w:top w:w="0" w:type="dxa"/>
              <w:left w:w="0" w:type="dxa"/>
              <w:bottom w:w="0" w:type="dxa"/>
              <w:right w:w="0" w:type="dxa"/>
            </w:tcMar>
            <w:vAlign w:val="center"/>
          </w:tcPr>
          <w:p w14:paraId="641B777A" w14:textId="77777777" w:rsidR="00344FBE" w:rsidRDefault="00344FBE" w:rsidP="003C0712">
            <w:pPr>
              <w:spacing w:line="276"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c>
          <w:tcPr>
            <w:tcW w:w="7180" w:type="dxa"/>
            <w:tcMar>
              <w:top w:w="0" w:type="dxa"/>
              <w:left w:w="0" w:type="dxa"/>
              <w:bottom w:w="0" w:type="dxa"/>
              <w:right w:w="0" w:type="dxa"/>
            </w:tcMar>
            <w:vAlign w:val="center"/>
          </w:tcPr>
          <w:p w14:paraId="0CC367F4" w14:textId="77777777" w:rsidR="00344FBE" w:rsidRDefault="00344FBE" w:rsidP="00E91920">
            <w:pPr>
              <w:spacing w:line="276" w:lineRule="auto"/>
              <w:ind w:left="113" w:right="113"/>
              <w:rPr>
                <w:rFonts w:ascii="Helvetica Neue" w:eastAsia="Helvetica Neue" w:hAnsi="Helvetica Neue" w:cs="Helvetica Neue"/>
                <w:sz w:val="20"/>
                <w:szCs w:val="20"/>
                <w:highlight w:val="white"/>
              </w:rPr>
            </w:pPr>
            <w:r w:rsidRPr="5D8C548B">
              <w:rPr>
                <w:rFonts w:ascii="Helvetica Neue" w:eastAsia="Helvetica Neue" w:hAnsi="Helvetica Neue" w:cs="Helvetica Neue"/>
                <w:sz w:val="20"/>
                <w:szCs w:val="20"/>
              </w:rPr>
              <w:t>The maximum floor space ratio for a building on any land is not to exceed the floor space ratio shown for the land on the Floor Space Ratio Map.</w:t>
            </w:r>
            <w:r w:rsidRPr="5D8C548B">
              <w:rPr>
                <w:rFonts w:ascii="Helvetica Neue" w:eastAsia="Helvetica Neue" w:hAnsi="Helvetica Neue" w:cs="Helvetica Neue"/>
                <w:sz w:val="20"/>
                <w:szCs w:val="20"/>
              </w:rPr>
              <w:br/>
            </w:r>
            <w:r w:rsidRPr="5D8C548B">
              <w:rPr>
                <w:rFonts w:ascii="Helvetica Neue" w:eastAsia="Helvetica Neue" w:hAnsi="Helvetica Neue" w:cs="Helvetica Neue"/>
                <w:sz w:val="20"/>
                <w:szCs w:val="20"/>
              </w:rPr>
              <w:lastRenderedPageBreak/>
              <w:br/>
            </w:r>
            <w:r>
              <w:rPr>
                <w:rFonts w:ascii="Helvetica Neue" w:eastAsia="Helvetica Neue" w:hAnsi="Helvetica Neue" w:cs="Helvetica Neue"/>
                <w:sz w:val="20"/>
                <w:szCs w:val="20"/>
              </w:rPr>
              <w:tab/>
              <w:t>(2A)   Development consent must not be granted for development on land in Zone E1 Local Centre unless the development includes commercial premises with a floor space ratio of at least—</w:t>
            </w:r>
            <w:r>
              <w:rPr>
                <w:rFonts w:ascii="Helvetica Neue" w:eastAsia="Helvetica Neue" w:hAnsi="Helvetica Neue" w:cs="Helvetica Neue"/>
                <w:sz w:val="20"/>
                <w:szCs w:val="20"/>
              </w:rPr>
              <w:br/>
            </w:r>
            <w:r>
              <w:rPr>
                <w:rFonts w:ascii="Helvetica Neue" w:eastAsia="Helvetica Neue" w:hAnsi="Helvetica Neue" w:cs="Helvetica Neue"/>
                <w:sz w:val="20"/>
                <w:szCs w:val="20"/>
              </w:rPr>
              <w:tab/>
              <w:t>(a)  for land identified as “Area A” on the Floor Space Ratio Map—0.3:1, and</w:t>
            </w:r>
            <w:r>
              <w:rPr>
                <w:rFonts w:ascii="Helvetica Neue" w:eastAsia="Helvetica Neue" w:hAnsi="Helvetica Neue" w:cs="Helvetica Neue"/>
                <w:sz w:val="20"/>
                <w:szCs w:val="20"/>
              </w:rPr>
              <w:br/>
            </w:r>
            <w:r>
              <w:rPr>
                <w:rFonts w:ascii="Helvetica Neue" w:eastAsia="Helvetica Neue" w:hAnsi="Helvetica Neue" w:cs="Helvetica Neue"/>
                <w:sz w:val="20"/>
                <w:szCs w:val="20"/>
              </w:rPr>
              <w:tab/>
              <w:t>(b)  for land identified as “Area B” on the Floor Space Ratio Map—1:1.</w:t>
            </w:r>
            <w:r>
              <w:rPr>
                <w:rFonts w:ascii="Helvetica Neue" w:eastAsia="Helvetica Neue" w:hAnsi="Helvetica Neue" w:cs="Helvetica Neue"/>
                <w:sz w:val="20"/>
                <w:szCs w:val="20"/>
              </w:rPr>
              <w:br/>
            </w:r>
            <w:r>
              <w:rPr>
                <w:rFonts w:ascii="Helvetica Neue" w:eastAsia="Helvetica Neue" w:hAnsi="Helvetica Neue" w:cs="Helvetica Neue"/>
                <w:sz w:val="20"/>
                <w:szCs w:val="20"/>
              </w:rPr>
              <w:br/>
            </w:r>
            <w:r>
              <w:rPr>
                <w:rFonts w:ascii="Helvetica Neue" w:eastAsia="Helvetica Neue" w:hAnsi="Helvetica Neue" w:cs="Helvetica Neue"/>
                <w:sz w:val="20"/>
                <w:szCs w:val="20"/>
              </w:rPr>
              <w:tab/>
              <w:t>(2AB)   Subclause (2A) does not apply to the North Tuncurry Urban Release Area.</w:t>
            </w:r>
            <w:r>
              <w:rPr>
                <w:rFonts w:ascii="Helvetica Neue" w:eastAsia="Helvetica Neue" w:hAnsi="Helvetica Neue" w:cs="Helvetica Neue"/>
                <w:sz w:val="20"/>
                <w:szCs w:val="20"/>
              </w:rPr>
              <w:br/>
            </w:r>
            <w:r>
              <w:rPr>
                <w:rFonts w:ascii="Helvetica Neue" w:eastAsia="Helvetica Neue" w:hAnsi="Helvetica Neue" w:cs="Helvetica Neue"/>
                <w:sz w:val="20"/>
                <w:szCs w:val="20"/>
              </w:rPr>
              <w:br/>
            </w:r>
            <w:r>
              <w:rPr>
                <w:rFonts w:ascii="Helvetica Neue" w:eastAsia="Helvetica Neue" w:hAnsi="Helvetica Neue" w:cs="Helvetica Neue"/>
                <w:sz w:val="20"/>
                <w:szCs w:val="20"/>
              </w:rPr>
              <w:tab/>
              <w:t>(2B)   Despite subclause (2), the floor space ratio for a building on land in Zone R3 Medium Density Residential or Zone MU1 Mixed Use may exceed the floor space ratio shown for the land on the Floor Space Ratio Map by 10% if the consent authority is satisfied that—</w:t>
            </w:r>
            <w:r>
              <w:rPr>
                <w:rFonts w:ascii="Helvetica Neue" w:eastAsia="Helvetica Neue" w:hAnsi="Helvetica Neue" w:cs="Helvetica Neue"/>
                <w:sz w:val="20"/>
                <w:szCs w:val="20"/>
              </w:rPr>
              <w:br/>
            </w:r>
            <w:r>
              <w:rPr>
                <w:rFonts w:ascii="Helvetica Neue" w:eastAsia="Helvetica Neue" w:hAnsi="Helvetica Neue" w:cs="Helvetica Neue"/>
                <w:sz w:val="20"/>
                <w:szCs w:val="20"/>
              </w:rPr>
              <w:tab/>
              <w:t>(a)  lift access will be provided to each level in the building, and</w:t>
            </w:r>
            <w:r>
              <w:rPr>
                <w:rFonts w:ascii="Helvetica Neue" w:eastAsia="Helvetica Neue" w:hAnsi="Helvetica Neue" w:cs="Helvetica Neue"/>
                <w:sz w:val="20"/>
                <w:szCs w:val="20"/>
              </w:rPr>
              <w:br/>
            </w:r>
            <w:r>
              <w:rPr>
                <w:rFonts w:ascii="Helvetica Neue" w:eastAsia="Helvetica Neue" w:hAnsi="Helvetica Neue" w:cs="Helvetica Neue"/>
                <w:sz w:val="20"/>
                <w:szCs w:val="20"/>
              </w:rPr>
              <w:tab/>
              <w:t>(b)  the design of the building is consistent with AS 4299–1995, Adaptable housing.</w:t>
            </w:r>
            <w:r>
              <w:rPr>
                <w:rFonts w:ascii="Helvetica Neue" w:eastAsia="Helvetica Neue" w:hAnsi="Helvetica Neue" w:cs="Helvetica Neue"/>
                <w:sz w:val="20"/>
                <w:szCs w:val="20"/>
              </w:rPr>
              <w:br/>
            </w:r>
            <w:r>
              <w:rPr>
                <w:rFonts w:ascii="Helvetica Neue" w:eastAsia="Helvetica Neue" w:hAnsi="Helvetica Neue" w:cs="Helvetica Neue"/>
                <w:sz w:val="20"/>
                <w:szCs w:val="20"/>
              </w:rPr>
              <w:br/>
            </w:r>
            <w:r>
              <w:rPr>
                <w:rFonts w:ascii="Helvetica Neue" w:eastAsia="Helvetica Neue" w:hAnsi="Helvetica Neue" w:cs="Helvetica Neue"/>
                <w:sz w:val="20"/>
                <w:szCs w:val="20"/>
              </w:rPr>
              <w:tab/>
              <w:t>(2C)   Despite subclause (2), the floor space ratio for development for a purpose other than residential accommodation on land in Zone RU5 Village may exceed the floor space ratio shown for the land on the Floor Space Ratio Map.</w:t>
            </w:r>
            <w:r>
              <w:rPr>
                <w:rFonts w:ascii="Helvetica Neue" w:eastAsia="Helvetica Neue" w:hAnsi="Helvetica Neue" w:cs="Helvetica Neue"/>
                <w:sz w:val="20"/>
                <w:szCs w:val="20"/>
              </w:rPr>
              <w:br/>
            </w:r>
            <w:r>
              <w:rPr>
                <w:rFonts w:ascii="Helvetica Neue" w:eastAsia="Helvetica Neue" w:hAnsi="Helvetica Neue" w:cs="Helvetica Neue"/>
                <w:sz w:val="20"/>
                <w:szCs w:val="20"/>
              </w:rPr>
              <w:br/>
            </w:r>
            <w:r>
              <w:rPr>
                <w:rFonts w:ascii="Helvetica Neue" w:eastAsia="Helvetica Neue" w:hAnsi="Helvetica Neue" w:cs="Helvetica Neue"/>
                <w:sz w:val="20"/>
                <w:szCs w:val="20"/>
              </w:rPr>
              <w:tab/>
              <w:t xml:space="preserve">cl 4.4: Am 2022 (831), Sch 1.10[9]–[11]; 2023 (81), Sch 1[3]. </w:t>
            </w:r>
          </w:p>
        </w:tc>
      </w:tr>
    </w:tbl>
    <w:p w14:paraId="7268014E" w14:textId="1A263853" w:rsidR="00344FBE" w:rsidRPr="00E91920" w:rsidRDefault="00344FBE" w:rsidP="00E91920">
      <w:pPr>
        <w:spacing w:before="120" w:after="120" w:line="360"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lastRenderedPageBreak/>
        <w:t xml:space="preserve">The proposed </w:t>
      </w:r>
      <w:r w:rsidR="005E6B8C">
        <w:rPr>
          <w:rFonts w:ascii="Helvetica Neue" w:eastAsia="Helvetica Neue" w:hAnsi="Helvetica Neue" w:cs="Helvetica Neue"/>
          <w:sz w:val="20"/>
          <w:szCs w:val="20"/>
        </w:rPr>
        <w:t>eco-tourist</w:t>
      </w:r>
      <w:r w:rsidRPr="5D8C548B">
        <w:rPr>
          <w:rFonts w:ascii="Helvetica Neue" w:eastAsia="Helvetica Neue" w:hAnsi="Helvetica Neue" w:cs="Helvetica Neue"/>
          <w:sz w:val="20"/>
          <w:szCs w:val="20"/>
        </w:rPr>
        <w:t xml:space="preserve"> park at 28 Paradise Drive, Smiths Lake complies with the floor</w:t>
      </w:r>
      <w:r>
        <w:rPr>
          <w:rFonts w:ascii="Helvetica Neue" w:eastAsia="Helvetica Neue" w:hAnsi="Helvetica Neue" w:cs="Helvetica Neue"/>
          <w:sz w:val="20"/>
          <w:szCs w:val="20"/>
        </w:rPr>
        <w:t xml:space="preserve"> </w:t>
      </w:r>
      <w:r w:rsidRPr="5D8C548B">
        <w:rPr>
          <w:rFonts w:ascii="Helvetica Neue" w:eastAsia="Helvetica Neue" w:hAnsi="Helvetica Neue" w:cs="Helvetica Neue"/>
          <w:sz w:val="20"/>
          <w:szCs w:val="20"/>
        </w:rPr>
        <w:t>space</w:t>
      </w:r>
      <w:r>
        <w:rPr>
          <w:rFonts w:ascii="Helvetica Neue" w:eastAsia="Helvetica Neue" w:hAnsi="Helvetica Neue" w:cs="Helvetica Neue"/>
          <w:sz w:val="20"/>
          <w:szCs w:val="20"/>
        </w:rPr>
        <w:t xml:space="preserve"> </w:t>
      </w:r>
      <w:r w:rsidRPr="5D8C548B">
        <w:rPr>
          <w:rFonts w:ascii="Helvetica Neue" w:eastAsia="Helvetica Neue" w:hAnsi="Helvetica Neue" w:cs="Helvetica Neue"/>
          <w:sz w:val="20"/>
          <w:szCs w:val="20"/>
        </w:rPr>
        <w:t xml:space="preserve">ratio objectives by ensuring that the scale of the buildings is compatible with the existing environmental character of the location, thus fulfilling the first objective. The development will adhere to the maximum floor space ratio as illustrated on the Floor Space Ratio Map, promoting a transition in built form and land use intensity as outlined in objective (c). Furthermore, the </w:t>
      </w:r>
      <w:r w:rsidR="005E6B8C">
        <w:rPr>
          <w:rFonts w:ascii="Helvetica Neue" w:eastAsia="Helvetica Neue" w:hAnsi="Helvetica Neue" w:cs="Helvetica Neue"/>
          <w:sz w:val="20"/>
          <w:szCs w:val="20"/>
        </w:rPr>
        <w:t>eco-tourist</w:t>
      </w:r>
      <w:r w:rsidRPr="5D8C548B">
        <w:rPr>
          <w:rFonts w:ascii="Helvetica Neue" w:eastAsia="Helvetica Neue" w:hAnsi="Helvetica Neue" w:cs="Helvetica Neue"/>
          <w:sz w:val="20"/>
          <w:szCs w:val="20"/>
        </w:rPr>
        <w:t xml:space="preserve"> park is intended to encourage residential development that aligns with AS 4299-1995, Adaptable housing, addressing the fourth objective effectively.</w:t>
      </w:r>
    </w:p>
    <w:tbl>
      <w:tblPr>
        <w:tblW w:w="9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7925"/>
      </w:tblGrid>
      <w:tr w:rsidR="00344FBE" w14:paraId="0E07BDB3" w14:textId="77777777" w:rsidTr="003C0712">
        <w:trPr>
          <w:trHeight w:val="490"/>
        </w:trPr>
        <w:tc>
          <w:tcPr>
            <w:tcW w:w="1129" w:type="dxa"/>
          </w:tcPr>
          <w:p w14:paraId="1B06F27E" w14:textId="77777777" w:rsidR="00344FBE" w:rsidRDefault="00344FBE" w:rsidP="003C0712">
            <w:pPr>
              <w:rPr>
                <w:rFonts w:ascii="Helvetica Neue" w:eastAsia="Helvetica Neue" w:hAnsi="Helvetica Neue" w:cs="Helvetica Neue"/>
                <w:b/>
                <w:sz w:val="20"/>
                <w:szCs w:val="20"/>
                <w:u w:val="single"/>
              </w:rPr>
            </w:pPr>
          </w:p>
        </w:tc>
        <w:tc>
          <w:tcPr>
            <w:tcW w:w="7925" w:type="dxa"/>
            <w:shd w:val="clear" w:color="auto" w:fill="D9D9D9"/>
          </w:tcPr>
          <w:p w14:paraId="7491877D" w14:textId="77777777" w:rsidR="00344FBE" w:rsidRDefault="00344FBE" w:rsidP="003C0712">
            <w:pPr>
              <w:rPr>
                <w:rFonts w:ascii="Helvetica Neue" w:eastAsia="Helvetica Neue" w:hAnsi="Helvetica Neue" w:cs="Helvetica Neue"/>
                <w:b/>
                <w:sz w:val="20"/>
                <w:szCs w:val="20"/>
              </w:rPr>
            </w:pPr>
            <w:r>
              <w:rPr>
                <w:rFonts w:ascii="Helvetica Neue" w:eastAsia="Helvetica Neue" w:hAnsi="Helvetica Neue" w:cs="Helvetica Neue"/>
                <w:b/>
                <w:sz w:val="20"/>
                <w:szCs w:val="20"/>
              </w:rPr>
              <w:t>Bush fire haz</w:t>
            </w:r>
            <w:r>
              <w:rPr>
                <w:rFonts w:ascii="Helvetica Neue" w:eastAsia="Helvetica Neue" w:hAnsi="Helvetica Neue" w:cs="Helvetica Neue"/>
                <w:b/>
                <w:sz w:val="20"/>
                <w:szCs w:val="20"/>
                <w:shd w:val="clear" w:color="auto" w:fill="D9D9D9"/>
              </w:rPr>
              <w:t>ard reduction</w:t>
            </w:r>
          </w:p>
        </w:tc>
      </w:tr>
      <w:tr w:rsidR="00344FBE" w14:paraId="366C7C8A" w14:textId="77777777" w:rsidTr="003C0712">
        <w:trPr>
          <w:trHeight w:val="1121"/>
        </w:trPr>
        <w:tc>
          <w:tcPr>
            <w:tcW w:w="1129" w:type="dxa"/>
            <w:shd w:val="clear" w:color="auto" w:fill="D9D9D9"/>
          </w:tcPr>
          <w:p w14:paraId="5A053618" w14:textId="77777777" w:rsidR="00344FBE" w:rsidRDefault="00344FBE" w:rsidP="003C0712">
            <w:pPr>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5.11</w:t>
            </w:r>
          </w:p>
        </w:tc>
        <w:tc>
          <w:tcPr>
            <w:tcW w:w="7925" w:type="dxa"/>
          </w:tcPr>
          <w:p w14:paraId="14F92E28" w14:textId="77777777" w:rsidR="00344FBE" w:rsidRDefault="00344FBE" w:rsidP="003C0712">
            <w:pPr>
              <w:spacing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Bush fire hazard reduction work authorised by the Rural Fires Act 1997 may be carried out on any land without development consent.</w:t>
            </w:r>
          </w:p>
        </w:tc>
      </w:tr>
    </w:tbl>
    <w:p w14:paraId="2EEB4900" w14:textId="361A7DEE" w:rsidR="00344FBE" w:rsidRDefault="00344FBE" w:rsidP="00E91920">
      <w:pPr>
        <w:spacing w:before="120" w:line="360"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 xml:space="preserve">The proposed </w:t>
      </w:r>
      <w:r w:rsidR="005E6B8C">
        <w:rPr>
          <w:rFonts w:ascii="Helvetica Neue" w:eastAsia="Helvetica Neue" w:hAnsi="Helvetica Neue" w:cs="Helvetica Neue"/>
          <w:sz w:val="20"/>
          <w:szCs w:val="20"/>
        </w:rPr>
        <w:t>eco-tourist</w:t>
      </w:r>
      <w:r w:rsidRPr="5D8C548B">
        <w:rPr>
          <w:rFonts w:ascii="Helvetica Neue" w:eastAsia="Helvetica Neue" w:hAnsi="Helvetica Neue" w:cs="Helvetica Neue"/>
          <w:sz w:val="20"/>
          <w:szCs w:val="20"/>
        </w:rPr>
        <w:t xml:space="preserve"> park at 28 Paradise Drive, Smiths Lake complies with the bush</w:t>
      </w:r>
      <w:r>
        <w:rPr>
          <w:rFonts w:ascii="Helvetica Neue" w:eastAsia="Helvetica Neue" w:hAnsi="Helvetica Neue" w:cs="Helvetica Neue"/>
          <w:sz w:val="20"/>
          <w:szCs w:val="20"/>
        </w:rPr>
        <w:t xml:space="preserve"> </w:t>
      </w:r>
      <w:r w:rsidRPr="5D8C548B">
        <w:rPr>
          <w:rFonts w:ascii="Helvetica Neue" w:eastAsia="Helvetica Neue" w:hAnsi="Helvetica Neue" w:cs="Helvetica Neue"/>
          <w:sz w:val="20"/>
          <w:szCs w:val="20"/>
        </w:rPr>
        <w:t>fire</w:t>
      </w:r>
      <w:r>
        <w:rPr>
          <w:rFonts w:ascii="Helvetica Neue" w:eastAsia="Helvetica Neue" w:hAnsi="Helvetica Neue" w:cs="Helvetica Neue"/>
          <w:sz w:val="20"/>
          <w:szCs w:val="20"/>
        </w:rPr>
        <w:t xml:space="preserve"> </w:t>
      </w:r>
      <w:r w:rsidRPr="5D8C548B">
        <w:rPr>
          <w:rFonts w:ascii="Helvetica Neue" w:eastAsia="Helvetica Neue" w:hAnsi="Helvetica Neue" w:cs="Helvetica Neue"/>
          <w:sz w:val="20"/>
          <w:szCs w:val="20"/>
        </w:rPr>
        <w:t>hazard</w:t>
      </w:r>
      <w:r>
        <w:rPr>
          <w:rFonts w:ascii="Helvetica Neue" w:eastAsia="Helvetica Neue" w:hAnsi="Helvetica Neue" w:cs="Helvetica Neue"/>
          <w:sz w:val="20"/>
          <w:szCs w:val="20"/>
        </w:rPr>
        <w:t xml:space="preserve"> </w:t>
      </w:r>
      <w:r w:rsidRPr="5D8C548B">
        <w:rPr>
          <w:rFonts w:ascii="Helvetica Neue" w:eastAsia="Helvetica Neue" w:hAnsi="Helvetica Neue" w:cs="Helvetica Neue"/>
          <w:sz w:val="20"/>
          <w:szCs w:val="20"/>
        </w:rPr>
        <w:t>reduction objectives by acknowledging that the site is classified as bushfire prone. Given that bush fire hazard reduction work can be carried out under the Rural Fires Act 1997 without the need for development consent, the proposal allows for the implementation of necessary hazard reduction measures to enhance safety and mitigate bushfire risks, thus aligning with the relevant legislative requirements</w:t>
      </w:r>
      <w:r w:rsidR="00E91920">
        <w:rPr>
          <w:rFonts w:ascii="Helvetica Neue" w:eastAsia="Helvetica Neue" w:hAnsi="Helvetica Neue" w:cs="Helvetica Neue"/>
          <w:sz w:val="20"/>
          <w:szCs w:val="20"/>
        </w:rPr>
        <w:t>.</w:t>
      </w:r>
    </w:p>
    <w:tbl>
      <w:tblPr>
        <w:tblpPr w:leftFromText="180" w:rightFromText="180" w:vertAnchor="text"/>
        <w:tblW w:w="8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0"/>
        <w:gridCol w:w="580"/>
        <w:gridCol w:w="7180"/>
      </w:tblGrid>
      <w:tr w:rsidR="00847542" w14:paraId="4C95893E" w14:textId="77777777" w:rsidTr="00E919D8">
        <w:trPr>
          <w:trHeight w:val="454"/>
        </w:trPr>
        <w:tc>
          <w:tcPr>
            <w:tcW w:w="1120" w:type="dxa"/>
            <w:vMerge w:val="restart"/>
            <w:shd w:val="clear" w:color="auto" w:fill="F2F2F2" w:themeFill="background1" w:themeFillShade="F2"/>
            <w:tcMar>
              <w:top w:w="0" w:type="dxa"/>
              <w:left w:w="0" w:type="dxa"/>
              <w:bottom w:w="0" w:type="dxa"/>
              <w:right w:w="0" w:type="dxa"/>
            </w:tcMar>
            <w:vAlign w:val="center"/>
          </w:tcPr>
          <w:p w14:paraId="49B10482" w14:textId="28F50A6E" w:rsidR="00847542" w:rsidRDefault="00847542" w:rsidP="00E919D8">
            <w:pPr>
              <w:spacing w:after="200" w:line="276" w:lineRule="auto"/>
              <w:jc w:val="center"/>
              <w:rPr>
                <w:rFonts w:ascii="Helvetica Neue" w:eastAsia="Helvetica Neue" w:hAnsi="Helvetica Neue" w:cs="Helvetica Neue"/>
                <w:b/>
              </w:rPr>
            </w:pPr>
            <w:r>
              <w:rPr>
                <w:rFonts w:ascii="Helvetica Neue" w:eastAsia="Helvetica Neue" w:hAnsi="Helvetica Neue" w:cs="Helvetica Neue"/>
                <w:b/>
              </w:rPr>
              <w:lastRenderedPageBreak/>
              <w:t>5.13</w:t>
            </w:r>
          </w:p>
        </w:tc>
        <w:tc>
          <w:tcPr>
            <w:tcW w:w="7760" w:type="dxa"/>
            <w:gridSpan w:val="2"/>
            <w:shd w:val="clear" w:color="auto" w:fill="F2F2F2" w:themeFill="background1" w:themeFillShade="F2"/>
            <w:tcMar>
              <w:top w:w="0" w:type="dxa"/>
              <w:left w:w="0" w:type="dxa"/>
              <w:bottom w:w="0" w:type="dxa"/>
              <w:right w:w="0" w:type="dxa"/>
            </w:tcMar>
            <w:vAlign w:val="center"/>
          </w:tcPr>
          <w:p w14:paraId="2706D7E7" w14:textId="5ED48B69" w:rsidR="00847542" w:rsidRDefault="00847542" w:rsidP="00E919D8">
            <w:pPr>
              <w:rPr>
                <w:rFonts w:ascii="Helvetica Neue" w:eastAsia="Helvetica Neue" w:hAnsi="Helvetica Neue" w:cs="Helvetica Neue"/>
                <w:b/>
              </w:rPr>
            </w:pPr>
            <w:r>
              <w:rPr>
                <w:rFonts w:ascii="Helvetica Neue" w:eastAsia="Helvetica Neue" w:hAnsi="Helvetica Neue" w:cs="Helvetica Neue"/>
                <w:b/>
                <w:sz w:val="20"/>
                <w:szCs w:val="20"/>
              </w:rPr>
              <w:t xml:space="preserve">Eco-tourist facilities </w:t>
            </w:r>
          </w:p>
        </w:tc>
      </w:tr>
      <w:tr w:rsidR="00847542" w14:paraId="73F2554A" w14:textId="77777777" w:rsidTr="00E919D8">
        <w:trPr>
          <w:trHeight w:val="520"/>
        </w:trPr>
        <w:tc>
          <w:tcPr>
            <w:tcW w:w="1120" w:type="dxa"/>
            <w:vMerge/>
            <w:tcMar>
              <w:top w:w="0" w:type="dxa"/>
              <w:left w:w="0" w:type="dxa"/>
              <w:bottom w:w="0" w:type="dxa"/>
              <w:right w:w="0" w:type="dxa"/>
            </w:tcMar>
            <w:vAlign w:val="center"/>
          </w:tcPr>
          <w:p w14:paraId="1FBEDE93" w14:textId="77777777" w:rsidR="00847542" w:rsidRDefault="00847542" w:rsidP="00E919D8">
            <w:pPr>
              <w:widowControl w:val="0"/>
              <w:pBdr>
                <w:top w:val="nil"/>
                <w:left w:val="nil"/>
                <w:bottom w:val="nil"/>
                <w:right w:val="nil"/>
                <w:between w:val="nil"/>
              </w:pBdr>
              <w:spacing w:line="276" w:lineRule="auto"/>
              <w:rPr>
                <w:rFonts w:ascii="Helvetica Neue" w:eastAsia="Helvetica Neue" w:hAnsi="Helvetica Neue" w:cs="Helvetica Neue"/>
                <w:b/>
              </w:rPr>
            </w:pPr>
          </w:p>
        </w:tc>
        <w:tc>
          <w:tcPr>
            <w:tcW w:w="580" w:type="dxa"/>
            <w:tcMar>
              <w:top w:w="0" w:type="dxa"/>
              <w:left w:w="0" w:type="dxa"/>
              <w:bottom w:w="0" w:type="dxa"/>
              <w:right w:w="0" w:type="dxa"/>
            </w:tcMar>
            <w:vAlign w:val="center"/>
          </w:tcPr>
          <w:p w14:paraId="786D7914" w14:textId="77777777" w:rsidR="00847542" w:rsidRDefault="00847542" w:rsidP="00E919D8">
            <w:pPr>
              <w:spacing w:line="276"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w:t>
            </w:r>
          </w:p>
        </w:tc>
        <w:tc>
          <w:tcPr>
            <w:tcW w:w="7180" w:type="dxa"/>
            <w:tcMar>
              <w:top w:w="0" w:type="dxa"/>
              <w:left w:w="0" w:type="dxa"/>
              <w:bottom w:w="0" w:type="dxa"/>
              <w:right w:w="0" w:type="dxa"/>
            </w:tcMar>
            <w:vAlign w:val="center"/>
          </w:tcPr>
          <w:p w14:paraId="02371666" w14:textId="77777777" w:rsidR="00847542" w:rsidRPr="00847542" w:rsidRDefault="00847542" w:rsidP="00847542">
            <w:pPr>
              <w:spacing w:line="276" w:lineRule="auto"/>
              <w:rPr>
                <w:rFonts w:ascii="Helvetica Neue" w:hAnsi="Helvetica Neue"/>
                <w:sz w:val="20"/>
                <w:szCs w:val="20"/>
              </w:rPr>
            </w:pPr>
            <w:r w:rsidRPr="00847542">
              <w:rPr>
                <w:rFonts w:ascii="Helvetica Neue" w:hAnsi="Helvetica Neue"/>
                <w:color w:val="000000"/>
                <w:sz w:val="20"/>
                <w:szCs w:val="20"/>
                <w:shd w:val="clear" w:color="auto" w:fill="FFFFFF"/>
              </w:rPr>
              <w:t>The objectives of this clause are as follows—</w:t>
            </w:r>
          </w:p>
          <w:p w14:paraId="1662FAC2" w14:textId="77777777" w:rsidR="00847542" w:rsidRPr="00847542" w:rsidRDefault="00847542" w:rsidP="00847542">
            <w:pPr>
              <w:shd w:val="clear" w:color="auto" w:fill="FFFFFF"/>
              <w:spacing w:line="276" w:lineRule="auto"/>
              <w:ind w:left="400" w:hanging="400"/>
              <w:rPr>
                <w:rFonts w:ascii="Helvetica Neue" w:hAnsi="Helvetica Neue"/>
                <w:color w:val="000000"/>
                <w:sz w:val="20"/>
                <w:szCs w:val="20"/>
              </w:rPr>
            </w:pPr>
            <w:r w:rsidRPr="00847542">
              <w:rPr>
                <w:rStyle w:val="frag-no"/>
                <w:rFonts w:ascii="Helvetica Neue" w:hAnsi="Helvetica Neue"/>
                <w:color w:val="000000"/>
                <w:sz w:val="20"/>
                <w:szCs w:val="20"/>
              </w:rPr>
              <w:t>(a)</w:t>
            </w:r>
            <w:r w:rsidRPr="00847542">
              <w:rPr>
                <w:rFonts w:ascii="Helvetica Neue" w:hAnsi="Helvetica Neue"/>
                <w:color w:val="000000"/>
                <w:sz w:val="20"/>
                <w:szCs w:val="20"/>
              </w:rPr>
              <w:t>  to maintain the environmental and cultural values of land on which development for the purposes of eco-tourist facilities is carried out,</w:t>
            </w:r>
          </w:p>
          <w:p w14:paraId="1ACADFA4" w14:textId="43FFB174" w:rsidR="00847542" w:rsidRPr="00847542" w:rsidRDefault="00847542" w:rsidP="00847542">
            <w:pPr>
              <w:shd w:val="clear" w:color="auto" w:fill="FFFFFF"/>
              <w:spacing w:line="276" w:lineRule="auto"/>
              <w:ind w:left="400" w:hanging="400"/>
              <w:rPr>
                <w:rFonts w:ascii="Helvetica Neue" w:hAnsi="Helvetica Neue"/>
                <w:color w:val="000000"/>
                <w:sz w:val="20"/>
                <w:szCs w:val="20"/>
              </w:rPr>
            </w:pPr>
            <w:r w:rsidRPr="00847542">
              <w:rPr>
                <w:rStyle w:val="frag-no"/>
                <w:rFonts w:ascii="Helvetica Neue" w:hAnsi="Helvetica Neue"/>
                <w:color w:val="000000"/>
                <w:sz w:val="20"/>
                <w:szCs w:val="20"/>
              </w:rPr>
              <w:t>(b)</w:t>
            </w:r>
            <w:r w:rsidRPr="00847542">
              <w:rPr>
                <w:rFonts w:ascii="Helvetica Neue" w:hAnsi="Helvetica Neue"/>
                <w:color w:val="000000"/>
                <w:sz w:val="20"/>
                <w:szCs w:val="20"/>
              </w:rPr>
              <w:t>  to provide for sensitively designed and managed eco-tourist facilities that have minimal impact on the environment both on and off-site.</w:t>
            </w:r>
          </w:p>
        </w:tc>
      </w:tr>
      <w:tr w:rsidR="00847542" w14:paraId="3FEC977A" w14:textId="77777777" w:rsidTr="00E919D8">
        <w:trPr>
          <w:trHeight w:val="680"/>
        </w:trPr>
        <w:tc>
          <w:tcPr>
            <w:tcW w:w="1120" w:type="dxa"/>
            <w:vMerge/>
            <w:tcMar>
              <w:top w:w="0" w:type="dxa"/>
              <w:left w:w="0" w:type="dxa"/>
              <w:bottom w:w="0" w:type="dxa"/>
              <w:right w:w="0" w:type="dxa"/>
            </w:tcMar>
            <w:vAlign w:val="center"/>
          </w:tcPr>
          <w:p w14:paraId="32BEF95C" w14:textId="77777777" w:rsidR="00847542" w:rsidRDefault="00847542" w:rsidP="00E919D8">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580" w:type="dxa"/>
            <w:tcMar>
              <w:top w:w="0" w:type="dxa"/>
              <w:left w:w="0" w:type="dxa"/>
              <w:bottom w:w="0" w:type="dxa"/>
              <w:right w:w="0" w:type="dxa"/>
            </w:tcMar>
            <w:vAlign w:val="center"/>
          </w:tcPr>
          <w:p w14:paraId="63711377" w14:textId="77777777" w:rsidR="00847542" w:rsidRDefault="00847542" w:rsidP="00E919D8">
            <w:pPr>
              <w:spacing w:line="276"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c>
          <w:tcPr>
            <w:tcW w:w="7180" w:type="dxa"/>
            <w:tcMar>
              <w:top w:w="0" w:type="dxa"/>
              <w:left w:w="0" w:type="dxa"/>
              <w:bottom w:w="0" w:type="dxa"/>
              <w:right w:w="0" w:type="dxa"/>
            </w:tcMar>
            <w:vAlign w:val="center"/>
          </w:tcPr>
          <w:p w14:paraId="04049C4B" w14:textId="4CFE064C" w:rsidR="00847542" w:rsidRPr="00847542" w:rsidRDefault="00847542" w:rsidP="00847542">
            <w:pPr>
              <w:shd w:val="clear" w:color="auto" w:fill="FFFFFF"/>
              <w:spacing w:line="276" w:lineRule="auto"/>
              <w:ind w:left="400" w:hanging="400"/>
              <w:rPr>
                <w:rFonts w:ascii="Helvetica Neue" w:hAnsi="Helvetica Neue"/>
                <w:color w:val="000000"/>
                <w:sz w:val="20"/>
                <w:szCs w:val="20"/>
              </w:rPr>
            </w:pPr>
            <w:r w:rsidRPr="00847542">
              <w:rPr>
                <w:rFonts w:ascii="Helvetica Neue" w:hAnsi="Helvetica Neue"/>
                <w:color w:val="000000"/>
                <w:sz w:val="20"/>
                <w:szCs w:val="20"/>
              </w:rPr>
              <w:t>This clause applies if development for the purposes of an eco-tourist facility is permitted with development consent under this Plan.</w:t>
            </w:r>
          </w:p>
        </w:tc>
      </w:tr>
      <w:tr w:rsidR="00847542" w14:paraId="0AA1C7BC" w14:textId="77777777" w:rsidTr="00E919D8">
        <w:trPr>
          <w:trHeight w:val="680"/>
        </w:trPr>
        <w:tc>
          <w:tcPr>
            <w:tcW w:w="1120" w:type="dxa"/>
            <w:vMerge/>
            <w:tcMar>
              <w:top w:w="0" w:type="dxa"/>
              <w:left w:w="0" w:type="dxa"/>
              <w:bottom w:w="0" w:type="dxa"/>
              <w:right w:w="0" w:type="dxa"/>
            </w:tcMar>
            <w:vAlign w:val="center"/>
          </w:tcPr>
          <w:p w14:paraId="4272EC06" w14:textId="77777777" w:rsidR="00847542" w:rsidRDefault="00847542" w:rsidP="00E919D8">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580" w:type="dxa"/>
            <w:tcMar>
              <w:top w:w="0" w:type="dxa"/>
              <w:left w:w="0" w:type="dxa"/>
              <w:bottom w:w="0" w:type="dxa"/>
              <w:right w:w="0" w:type="dxa"/>
            </w:tcMar>
            <w:vAlign w:val="center"/>
          </w:tcPr>
          <w:p w14:paraId="4DD56FBB" w14:textId="45748751" w:rsidR="00847542" w:rsidRDefault="00847542" w:rsidP="00E919D8">
            <w:pPr>
              <w:spacing w:line="276"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(3)</w:t>
            </w:r>
          </w:p>
        </w:tc>
        <w:tc>
          <w:tcPr>
            <w:tcW w:w="7180" w:type="dxa"/>
            <w:tcMar>
              <w:top w:w="0" w:type="dxa"/>
              <w:left w:w="0" w:type="dxa"/>
              <w:bottom w:w="0" w:type="dxa"/>
              <w:right w:w="0" w:type="dxa"/>
            </w:tcMar>
            <w:vAlign w:val="center"/>
          </w:tcPr>
          <w:p w14:paraId="1B9A11F6" w14:textId="77777777" w:rsidR="00847542" w:rsidRPr="00847542" w:rsidRDefault="00847542" w:rsidP="00847542">
            <w:pPr>
              <w:shd w:val="clear" w:color="auto" w:fill="FFFFFF"/>
              <w:spacing w:line="276" w:lineRule="auto"/>
              <w:ind w:left="400" w:hanging="400"/>
              <w:rPr>
                <w:rFonts w:ascii="Helvetica Neue" w:hAnsi="Helvetica Neue"/>
                <w:color w:val="000000"/>
                <w:sz w:val="20"/>
                <w:szCs w:val="20"/>
              </w:rPr>
            </w:pPr>
            <w:r w:rsidRPr="00847542">
              <w:rPr>
                <w:rFonts w:ascii="Helvetica Neue" w:hAnsi="Helvetica Neue"/>
                <w:color w:val="000000"/>
                <w:sz w:val="20"/>
                <w:szCs w:val="20"/>
              </w:rPr>
              <w:t>The consent authority must not grant consent under this Plan to carry out development for the purposes of an eco-tourist facility unless the consent authority is satisfied that—</w:t>
            </w:r>
          </w:p>
          <w:p w14:paraId="00AFBAC6" w14:textId="77777777" w:rsidR="00847542" w:rsidRPr="00847542" w:rsidRDefault="00847542" w:rsidP="00847542">
            <w:pPr>
              <w:shd w:val="clear" w:color="auto" w:fill="FFFFFF"/>
              <w:spacing w:line="276" w:lineRule="auto"/>
              <w:ind w:left="400" w:hanging="400"/>
              <w:rPr>
                <w:rFonts w:ascii="Helvetica Neue" w:hAnsi="Helvetica Neue"/>
                <w:color w:val="000000"/>
                <w:sz w:val="20"/>
                <w:szCs w:val="20"/>
              </w:rPr>
            </w:pPr>
            <w:r w:rsidRPr="00847542">
              <w:rPr>
                <w:rStyle w:val="frag-no"/>
                <w:rFonts w:ascii="Helvetica Neue" w:hAnsi="Helvetica Neue"/>
                <w:color w:val="000000"/>
                <w:sz w:val="20"/>
                <w:szCs w:val="20"/>
              </w:rPr>
              <w:t>(a)</w:t>
            </w:r>
            <w:r w:rsidRPr="00847542">
              <w:rPr>
                <w:rFonts w:ascii="Helvetica Neue" w:hAnsi="Helvetica Neue"/>
                <w:color w:val="000000"/>
                <w:sz w:val="20"/>
                <w:szCs w:val="20"/>
              </w:rPr>
              <w:t xml:space="preserve">  there is a demonstrated connection between the development and the ecological, </w:t>
            </w:r>
            <w:proofErr w:type="gramStart"/>
            <w:r w:rsidRPr="00847542">
              <w:rPr>
                <w:rFonts w:ascii="Helvetica Neue" w:hAnsi="Helvetica Neue"/>
                <w:color w:val="000000"/>
                <w:sz w:val="20"/>
                <w:szCs w:val="20"/>
              </w:rPr>
              <w:t>environmental</w:t>
            </w:r>
            <w:proofErr w:type="gramEnd"/>
            <w:r w:rsidRPr="00847542">
              <w:rPr>
                <w:rFonts w:ascii="Helvetica Neue" w:hAnsi="Helvetica Neue"/>
                <w:color w:val="000000"/>
                <w:sz w:val="20"/>
                <w:szCs w:val="20"/>
              </w:rPr>
              <w:t xml:space="preserve"> and cultural values of the site or area, and</w:t>
            </w:r>
          </w:p>
          <w:p w14:paraId="709CFE71" w14:textId="77777777" w:rsidR="00847542" w:rsidRPr="00847542" w:rsidRDefault="00847542" w:rsidP="00847542">
            <w:pPr>
              <w:shd w:val="clear" w:color="auto" w:fill="FFFFFF"/>
              <w:spacing w:line="276" w:lineRule="auto"/>
              <w:ind w:left="400" w:hanging="400"/>
              <w:rPr>
                <w:rFonts w:ascii="Helvetica Neue" w:hAnsi="Helvetica Neue"/>
                <w:color w:val="000000"/>
                <w:sz w:val="20"/>
                <w:szCs w:val="20"/>
              </w:rPr>
            </w:pPr>
            <w:r w:rsidRPr="00847542">
              <w:rPr>
                <w:rStyle w:val="frag-no"/>
                <w:rFonts w:ascii="Helvetica Neue" w:hAnsi="Helvetica Neue"/>
                <w:color w:val="000000"/>
                <w:sz w:val="20"/>
                <w:szCs w:val="20"/>
              </w:rPr>
              <w:t>(b)</w:t>
            </w:r>
            <w:r w:rsidRPr="00847542">
              <w:rPr>
                <w:rFonts w:ascii="Helvetica Neue" w:hAnsi="Helvetica Neue"/>
                <w:color w:val="000000"/>
                <w:sz w:val="20"/>
                <w:szCs w:val="20"/>
              </w:rPr>
              <w:t xml:space="preserve">  the development will be located, constructed, </w:t>
            </w:r>
            <w:proofErr w:type="gramStart"/>
            <w:r w:rsidRPr="00847542">
              <w:rPr>
                <w:rFonts w:ascii="Helvetica Neue" w:hAnsi="Helvetica Neue"/>
                <w:color w:val="000000"/>
                <w:sz w:val="20"/>
                <w:szCs w:val="20"/>
              </w:rPr>
              <w:t>managed</w:t>
            </w:r>
            <w:proofErr w:type="gramEnd"/>
            <w:r w:rsidRPr="00847542">
              <w:rPr>
                <w:rFonts w:ascii="Helvetica Neue" w:hAnsi="Helvetica Neue"/>
                <w:color w:val="000000"/>
                <w:sz w:val="20"/>
                <w:szCs w:val="20"/>
              </w:rPr>
              <w:t xml:space="preserve"> and maintained so as to minimise any impact on, and to conserve, the natural environment, and</w:t>
            </w:r>
          </w:p>
          <w:p w14:paraId="51DA1DF3" w14:textId="77777777" w:rsidR="00847542" w:rsidRPr="00847542" w:rsidRDefault="00847542" w:rsidP="00847542">
            <w:pPr>
              <w:shd w:val="clear" w:color="auto" w:fill="FFFFFF"/>
              <w:spacing w:line="276" w:lineRule="auto"/>
              <w:ind w:left="400" w:hanging="400"/>
              <w:rPr>
                <w:rFonts w:ascii="Helvetica Neue" w:hAnsi="Helvetica Neue"/>
                <w:color w:val="000000"/>
                <w:sz w:val="20"/>
                <w:szCs w:val="20"/>
              </w:rPr>
            </w:pPr>
            <w:r w:rsidRPr="00847542">
              <w:rPr>
                <w:rStyle w:val="frag-no"/>
                <w:rFonts w:ascii="Helvetica Neue" w:hAnsi="Helvetica Neue"/>
                <w:color w:val="000000"/>
                <w:sz w:val="20"/>
                <w:szCs w:val="20"/>
              </w:rPr>
              <w:t>(c)</w:t>
            </w:r>
            <w:r w:rsidRPr="00847542">
              <w:rPr>
                <w:rFonts w:ascii="Helvetica Neue" w:hAnsi="Helvetica Neue"/>
                <w:color w:val="000000"/>
                <w:sz w:val="20"/>
                <w:szCs w:val="20"/>
              </w:rPr>
              <w:t>  the development will enhance an appreciation of the environmental and cultural values of the site or area, and</w:t>
            </w:r>
          </w:p>
          <w:p w14:paraId="37BBE40C" w14:textId="77777777" w:rsidR="00847542" w:rsidRPr="00847542" w:rsidRDefault="00847542" w:rsidP="00847542">
            <w:pPr>
              <w:shd w:val="clear" w:color="auto" w:fill="FFFFFF"/>
              <w:spacing w:line="276" w:lineRule="auto"/>
              <w:ind w:left="400" w:hanging="400"/>
              <w:rPr>
                <w:rFonts w:ascii="Helvetica Neue" w:hAnsi="Helvetica Neue"/>
                <w:color w:val="000000"/>
                <w:sz w:val="20"/>
                <w:szCs w:val="20"/>
              </w:rPr>
            </w:pPr>
            <w:r w:rsidRPr="00847542">
              <w:rPr>
                <w:rStyle w:val="frag-no"/>
                <w:rFonts w:ascii="Helvetica Neue" w:hAnsi="Helvetica Neue"/>
                <w:color w:val="000000"/>
                <w:sz w:val="20"/>
                <w:szCs w:val="20"/>
              </w:rPr>
              <w:t>(d)</w:t>
            </w:r>
            <w:r w:rsidRPr="00847542">
              <w:rPr>
                <w:rFonts w:ascii="Helvetica Neue" w:hAnsi="Helvetica Neue"/>
                <w:color w:val="000000"/>
                <w:sz w:val="20"/>
                <w:szCs w:val="20"/>
              </w:rPr>
              <w:t>  the development will promote positive environmental outcomes and any impact on watercourses, soil quality, heritage and native flora and fauna will be minimal, and</w:t>
            </w:r>
          </w:p>
          <w:p w14:paraId="3E2861FF" w14:textId="77777777" w:rsidR="00847542" w:rsidRPr="00847542" w:rsidRDefault="00847542" w:rsidP="00847542">
            <w:pPr>
              <w:shd w:val="clear" w:color="auto" w:fill="FFFFFF"/>
              <w:spacing w:line="276" w:lineRule="auto"/>
              <w:ind w:left="400" w:hanging="400"/>
              <w:rPr>
                <w:rFonts w:ascii="Helvetica Neue" w:hAnsi="Helvetica Neue"/>
                <w:color w:val="000000"/>
                <w:sz w:val="20"/>
                <w:szCs w:val="20"/>
              </w:rPr>
            </w:pPr>
            <w:r w:rsidRPr="00847542">
              <w:rPr>
                <w:rStyle w:val="frag-no"/>
                <w:rFonts w:ascii="Helvetica Neue" w:hAnsi="Helvetica Neue"/>
                <w:color w:val="000000"/>
                <w:sz w:val="20"/>
                <w:szCs w:val="20"/>
              </w:rPr>
              <w:t>(e)</w:t>
            </w:r>
            <w:r w:rsidRPr="00847542">
              <w:rPr>
                <w:rFonts w:ascii="Helvetica Neue" w:hAnsi="Helvetica Neue"/>
                <w:color w:val="000000"/>
                <w:sz w:val="20"/>
                <w:szCs w:val="20"/>
              </w:rPr>
              <w:t>  the site will be maintained (or regenerated where necessary) to ensure the continued protection of natural resources and enhancement of the natural environment, and</w:t>
            </w:r>
          </w:p>
          <w:p w14:paraId="2E4451F9" w14:textId="77777777" w:rsidR="00847542" w:rsidRPr="00847542" w:rsidRDefault="00847542" w:rsidP="00847542">
            <w:pPr>
              <w:shd w:val="clear" w:color="auto" w:fill="FFFFFF"/>
              <w:spacing w:line="276" w:lineRule="auto"/>
              <w:ind w:left="400" w:hanging="400"/>
              <w:rPr>
                <w:rFonts w:ascii="Helvetica Neue" w:hAnsi="Helvetica Neue"/>
                <w:color w:val="000000"/>
                <w:sz w:val="20"/>
                <w:szCs w:val="20"/>
              </w:rPr>
            </w:pPr>
            <w:r w:rsidRPr="00847542">
              <w:rPr>
                <w:rStyle w:val="frag-no"/>
                <w:rFonts w:ascii="Helvetica Neue" w:hAnsi="Helvetica Neue"/>
                <w:color w:val="000000"/>
                <w:sz w:val="20"/>
                <w:szCs w:val="20"/>
              </w:rPr>
              <w:t>(f)</w:t>
            </w:r>
            <w:r w:rsidRPr="00847542">
              <w:rPr>
                <w:rFonts w:ascii="Helvetica Neue" w:hAnsi="Helvetica Neue"/>
                <w:color w:val="000000"/>
                <w:sz w:val="20"/>
                <w:szCs w:val="20"/>
              </w:rPr>
              <w:t>  waste generation during construction and operation will be avoided and that any waste will be appropriately removed, and</w:t>
            </w:r>
          </w:p>
          <w:p w14:paraId="0E098B3C" w14:textId="77777777" w:rsidR="00847542" w:rsidRPr="00847542" w:rsidRDefault="00847542" w:rsidP="00847542">
            <w:pPr>
              <w:shd w:val="clear" w:color="auto" w:fill="FFFFFF"/>
              <w:spacing w:line="276" w:lineRule="auto"/>
              <w:ind w:left="400" w:hanging="400"/>
              <w:rPr>
                <w:rFonts w:ascii="Helvetica Neue" w:hAnsi="Helvetica Neue"/>
                <w:color w:val="000000"/>
                <w:sz w:val="20"/>
                <w:szCs w:val="20"/>
              </w:rPr>
            </w:pPr>
            <w:r w:rsidRPr="00847542">
              <w:rPr>
                <w:rStyle w:val="frag-no"/>
                <w:rFonts w:ascii="Helvetica Neue" w:hAnsi="Helvetica Neue"/>
                <w:color w:val="000000"/>
                <w:sz w:val="20"/>
                <w:szCs w:val="20"/>
              </w:rPr>
              <w:t>(g)</w:t>
            </w:r>
            <w:r w:rsidRPr="00847542">
              <w:rPr>
                <w:rFonts w:ascii="Helvetica Neue" w:hAnsi="Helvetica Neue"/>
                <w:color w:val="000000"/>
                <w:sz w:val="20"/>
                <w:szCs w:val="20"/>
              </w:rPr>
              <w:t xml:space="preserve">  the development will be located to avoid visibility above ridgelines and against escarpments and from watercourses and that any visual intrusion will be minimised through the choice of design, colours, </w:t>
            </w:r>
            <w:proofErr w:type="gramStart"/>
            <w:r w:rsidRPr="00847542">
              <w:rPr>
                <w:rFonts w:ascii="Helvetica Neue" w:hAnsi="Helvetica Neue"/>
                <w:color w:val="000000"/>
                <w:sz w:val="20"/>
                <w:szCs w:val="20"/>
              </w:rPr>
              <w:t>materials</w:t>
            </w:r>
            <w:proofErr w:type="gramEnd"/>
            <w:r w:rsidRPr="00847542">
              <w:rPr>
                <w:rFonts w:ascii="Helvetica Neue" w:hAnsi="Helvetica Neue"/>
                <w:color w:val="000000"/>
                <w:sz w:val="20"/>
                <w:szCs w:val="20"/>
              </w:rPr>
              <w:t xml:space="preserve"> and landscaping with local native flora, and</w:t>
            </w:r>
          </w:p>
          <w:p w14:paraId="1F2F451B" w14:textId="77777777" w:rsidR="00847542" w:rsidRPr="00847542" w:rsidRDefault="00847542" w:rsidP="00847542">
            <w:pPr>
              <w:shd w:val="clear" w:color="auto" w:fill="FFFFFF"/>
              <w:spacing w:line="276" w:lineRule="auto"/>
              <w:ind w:left="400" w:hanging="400"/>
              <w:rPr>
                <w:rFonts w:ascii="Helvetica Neue" w:hAnsi="Helvetica Neue"/>
                <w:color w:val="000000"/>
                <w:sz w:val="20"/>
                <w:szCs w:val="20"/>
              </w:rPr>
            </w:pPr>
            <w:r w:rsidRPr="00847542">
              <w:rPr>
                <w:rStyle w:val="frag-no"/>
                <w:rFonts w:ascii="Helvetica Neue" w:hAnsi="Helvetica Neue"/>
                <w:color w:val="000000"/>
                <w:sz w:val="20"/>
                <w:szCs w:val="20"/>
              </w:rPr>
              <w:t>(h)</w:t>
            </w:r>
            <w:r w:rsidRPr="00847542">
              <w:rPr>
                <w:rFonts w:ascii="Helvetica Neue" w:hAnsi="Helvetica Neue"/>
                <w:color w:val="000000"/>
                <w:sz w:val="20"/>
                <w:szCs w:val="20"/>
              </w:rPr>
              <w:t>  any infrastructure services to the site will be provided without significant modification to the environment, and</w:t>
            </w:r>
          </w:p>
          <w:p w14:paraId="737ADB25" w14:textId="77777777" w:rsidR="00847542" w:rsidRPr="00847542" w:rsidRDefault="00847542" w:rsidP="00847542">
            <w:pPr>
              <w:shd w:val="clear" w:color="auto" w:fill="FFFFFF"/>
              <w:spacing w:line="276" w:lineRule="auto"/>
              <w:ind w:left="400" w:hanging="400"/>
              <w:rPr>
                <w:rFonts w:ascii="Helvetica Neue" w:hAnsi="Helvetica Neue"/>
                <w:color w:val="000000"/>
                <w:sz w:val="20"/>
                <w:szCs w:val="20"/>
              </w:rPr>
            </w:pPr>
            <w:r w:rsidRPr="00847542">
              <w:rPr>
                <w:rStyle w:val="frag-no"/>
                <w:rFonts w:ascii="Helvetica Neue" w:hAnsi="Helvetica Neue"/>
                <w:color w:val="000000"/>
                <w:sz w:val="20"/>
                <w:szCs w:val="20"/>
              </w:rPr>
              <w:t>(</w:t>
            </w:r>
            <w:proofErr w:type="spellStart"/>
            <w:r w:rsidRPr="00847542">
              <w:rPr>
                <w:rStyle w:val="frag-no"/>
                <w:rFonts w:ascii="Helvetica Neue" w:hAnsi="Helvetica Neue"/>
                <w:color w:val="000000"/>
                <w:sz w:val="20"/>
                <w:szCs w:val="20"/>
              </w:rPr>
              <w:t>i</w:t>
            </w:r>
            <w:proofErr w:type="spellEnd"/>
            <w:r w:rsidRPr="00847542">
              <w:rPr>
                <w:rStyle w:val="frag-no"/>
                <w:rFonts w:ascii="Helvetica Neue" w:hAnsi="Helvetica Neue"/>
                <w:color w:val="000000"/>
                <w:sz w:val="20"/>
                <w:szCs w:val="20"/>
              </w:rPr>
              <w:t>)</w:t>
            </w:r>
            <w:r w:rsidRPr="00847542">
              <w:rPr>
                <w:rFonts w:ascii="Helvetica Neue" w:hAnsi="Helvetica Neue"/>
                <w:color w:val="000000"/>
                <w:sz w:val="20"/>
                <w:szCs w:val="20"/>
              </w:rPr>
              <w:t xml:space="preserve">  any power and water to the site will, where possible, be provided </w:t>
            </w:r>
            <w:proofErr w:type="gramStart"/>
            <w:r w:rsidRPr="00847542">
              <w:rPr>
                <w:rFonts w:ascii="Helvetica Neue" w:hAnsi="Helvetica Neue"/>
                <w:color w:val="000000"/>
                <w:sz w:val="20"/>
                <w:szCs w:val="20"/>
              </w:rPr>
              <w:t>through the use of</w:t>
            </w:r>
            <w:proofErr w:type="gramEnd"/>
            <w:r w:rsidRPr="00847542">
              <w:rPr>
                <w:rFonts w:ascii="Helvetica Neue" w:hAnsi="Helvetica Neue"/>
                <w:color w:val="000000"/>
                <w:sz w:val="20"/>
                <w:szCs w:val="20"/>
              </w:rPr>
              <w:t xml:space="preserve"> passive heating and cooling, renewable energy sources and water efficient design, and</w:t>
            </w:r>
          </w:p>
          <w:p w14:paraId="4B361F70" w14:textId="77777777" w:rsidR="00847542" w:rsidRPr="00847542" w:rsidRDefault="00847542" w:rsidP="00847542">
            <w:pPr>
              <w:shd w:val="clear" w:color="auto" w:fill="FFFFFF"/>
              <w:spacing w:line="276" w:lineRule="auto"/>
              <w:ind w:left="400" w:hanging="400"/>
              <w:rPr>
                <w:rFonts w:ascii="Helvetica Neue" w:hAnsi="Helvetica Neue"/>
                <w:color w:val="000000"/>
                <w:sz w:val="20"/>
                <w:szCs w:val="20"/>
              </w:rPr>
            </w:pPr>
            <w:r w:rsidRPr="00847542">
              <w:rPr>
                <w:rStyle w:val="frag-no"/>
                <w:rFonts w:ascii="Helvetica Neue" w:hAnsi="Helvetica Neue"/>
                <w:color w:val="000000"/>
                <w:sz w:val="20"/>
                <w:szCs w:val="20"/>
              </w:rPr>
              <w:t>(j)</w:t>
            </w:r>
            <w:r w:rsidRPr="00847542">
              <w:rPr>
                <w:rFonts w:ascii="Helvetica Neue" w:hAnsi="Helvetica Neue"/>
                <w:color w:val="000000"/>
                <w:sz w:val="20"/>
                <w:szCs w:val="20"/>
              </w:rPr>
              <w:t>  the development will not adversely affect the agricultural productivity of adjoining land, and</w:t>
            </w:r>
          </w:p>
          <w:p w14:paraId="7660F569" w14:textId="77777777" w:rsidR="00847542" w:rsidRPr="00847542" w:rsidRDefault="00847542" w:rsidP="00847542">
            <w:pPr>
              <w:shd w:val="clear" w:color="auto" w:fill="FFFFFF"/>
              <w:spacing w:line="276" w:lineRule="auto"/>
              <w:ind w:left="400" w:hanging="400"/>
              <w:rPr>
                <w:rFonts w:ascii="Helvetica Neue" w:hAnsi="Helvetica Neue"/>
                <w:color w:val="000000"/>
                <w:sz w:val="20"/>
                <w:szCs w:val="20"/>
              </w:rPr>
            </w:pPr>
            <w:r w:rsidRPr="00847542">
              <w:rPr>
                <w:rStyle w:val="frag-no"/>
                <w:rFonts w:ascii="Helvetica Neue" w:hAnsi="Helvetica Neue"/>
                <w:color w:val="000000"/>
                <w:sz w:val="20"/>
                <w:szCs w:val="20"/>
              </w:rPr>
              <w:t>(k)</w:t>
            </w:r>
            <w:r w:rsidRPr="00847542">
              <w:rPr>
                <w:rFonts w:ascii="Helvetica Neue" w:hAnsi="Helvetica Neue"/>
                <w:color w:val="000000"/>
                <w:sz w:val="20"/>
                <w:szCs w:val="20"/>
              </w:rPr>
              <w:t>  the following matters are addressed or provided for in a management strategy for minimising any impact on the natural environment—</w:t>
            </w:r>
          </w:p>
          <w:p w14:paraId="00B3A24D" w14:textId="77777777" w:rsidR="00847542" w:rsidRPr="00847542" w:rsidRDefault="00847542" w:rsidP="00847542">
            <w:pPr>
              <w:shd w:val="clear" w:color="auto" w:fill="FFFFFF"/>
              <w:spacing w:line="276" w:lineRule="auto"/>
              <w:ind w:left="800" w:hanging="400"/>
              <w:rPr>
                <w:rFonts w:ascii="Helvetica Neue" w:hAnsi="Helvetica Neue"/>
                <w:color w:val="000000"/>
                <w:sz w:val="20"/>
                <w:szCs w:val="20"/>
              </w:rPr>
            </w:pPr>
            <w:r w:rsidRPr="00847542">
              <w:rPr>
                <w:rStyle w:val="frag-no"/>
                <w:rFonts w:ascii="Helvetica Neue" w:hAnsi="Helvetica Neue"/>
                <w:color w:val="000000"/>
                <w:sz w:val="20"/>
                <w:szCs w:val="20"/>
              </w:rPr>
              <w:t>(</w:t>
            </w:r>
            <w:proofErr w:type="spellStart"/>
            <w:r w:rsidRPr="00847542">
              <w:rPr>
                <w:rStyle w:val="frag-no"/>
                <w:rFonts w:ascii="Helvetica Neue" w:hAnsi="Helvetica Neue"/>
                <w:color w:val="000000"/>
                <w:sz w:val="20"/>
                <w:szCs w:val="20"/>
              </w:rPr>
              <w:t>i</w:t>
            </w:r>
            <w:proofErr w:type="spellEnd"/>
            <w:r w:rsidRPr="00847542">
              <w:rPr>
                <w:rStyle w:val="frag-no"/>
                <w:rFonts w:ascii="Helvetica Neue" w:hAnsi="Helvetica Neue"/>
                <w:color w:val="000000"/>
                <w:sz w:val="20"/>
                <w:szCs w:val="20"/>
              </w:rPr>
              <w:t>)</w:t>
            </w:r>
            <w:r w:rsidRPr="00847542">
              <w:rPr>
                <w:rFonts w:ascii="Helvetica Neue" w:hAnsi="Helvetica Neue"/>
                <w:color w:val="000000"/>
                <w:sz w:val="20"/>
                <w:szCs w:val="20"/>
              </w:rPr>
              <w:t>  measures to remove any threat of serious or irreversible environmental damage,</w:t>
            </w:r>
          </w:p>
          <w:p w14:paraId="06661FB2" w14:textId="77777777" w:rsidR="00847542" w:rsidRPr="00847542" w:rsidRDefault="00847542" w:rsidP="00847542">
            <w:pPr>
              <w:shd w:val="clear" w:color="auto" w:fill="FFFFFF"/>
              <w:spacing w:line="276" w:lineRule="auto"/>
              <w:ind w:left="800" w:hanging="400"/>
              <w:rPr>
                <w:rFonts w:ascii="Helvetica Neue" w:hAnsi="Helvetica Neue"/>
                <w:color w:val="000000"/>
                <w:sz w:val="20"/>
                <w:szCs w:val="20"/>
              </w:rPr>
            </w:pPr>
            <w:r w:rsidRPr="00847542">
              <w:rPr>
                <w:rStyle w:val="frag-no"/>
                <w:rFonts w:ascii="Helvetica Neue" w:hAnsi="Helvetica Neue"/>
                <w:color w:val="000000"/>
                <w:sz w:val="20"/>
                <w:szCs w:val="20"/>
              </w:rPr>
              <w:t>(ii)</w:t>
            </w:r>
            <w:r w:rsidRPr="00847542">
              <w:rPr>
                <w:rFonts w:ascii="Helvetica Neue" w:hAnsi="Helvetica Neue"/>
                <w:color w:val="000000"/>
                <w:sz w:val="20"/>
                <w:szCs w:val="20"/>
              </w:rPr>
              <w:t>  the maintenance (or regeneration where necessary) of habitats,</w:t>
            </w:r>
          </w:p>
          <w:p w14:paraId="16DA9A3A" w14:textId="77777777" w:rsidR="00847542" w:rsidRPr="00847542" w:rsidRDefault="00847542" w:rsidP="00847542">
            <w:pPr>
              <w:shd w:val="clear" w:color="auto" w:fill="FFFFFF"/>
              <w:spacing w:line="276" w:lineRule="auto"/>
              <w:ind w:left="800" w:hanging="400"/>
              <w:rPr>
                <w:rFonts w:ascii="Helvetica Neue" w:hAnsi="Helvetica Neue"/>
                <w:color w:val="000000"/>
                <w:sz w:val="20"/>
                <w:szCs w:val="20"/>
              </w:rPr>
            </w:pPr>
            <w:r w:rsidRPr="00847542">
              <w:rPr>
                <w:rStyle w:val="frag-no"/>
                <w:rFonts w:ascii="Helvetica Neue" w:hAnsi="Helvetica Neue"/>
                <w:color w:val="000000"/>
                <w:sz w:val="20"/>
                <w:szCs w:val="20"/>
              </w:rPr>
              <w:t>(iii)</w:t>
            </w:r>
            <w:r w:rsidRPr="00847542">
              <w:rPr>
                <w:rFonts w:ascii="Helvetica Neue" w:hAnsi="Helvetica Neue"/>
                <w:color w:val="000000"/>
                <w:sz w:val="20"/>
                <w:szCs w:val="20"/>
              </w:rPr>
              <w:t>  efficient and minimal energy and water use and waste output,</w:t>
            </w:r>
          </w:p>
          <w:p w14:paraId="5B5B68A4" w14:textId="77777777" w:rsidR="00847542" w:rsidRPr="00847542" w:rsidRDefault="00847542" w:rsidP="00847542">
            <w:pPr>
              <w:shd w:val="clear" w:color="auto" w:fill="FFFFFF"/>
              <w:spacing w:line="276" w:lineRule="auto"/>
              <w:ind w:left="800" w:hanging="400"/>
              <w:rPr>
                <w:rFonts w:ascii="Helvetica Neue" w:hAnsi="Helvetica Neue"/>
                <w:color w:val="000000"/>
                <w:sz w:val="20"/>
                <w:szCs w:val="20"/>
              </w:rPr>
            </w:pPr>
            <w:r w:rsidRPr="00847542">
              <w:rPr>
                <w:rStyle w:val="frag-no"/>
                <w:rFonts w:ascii="Helvetica Neue" w:hAnsi="Helvetica Neue"/>
                <w:color w:val="000000"/>
                <w:sz w:val="20"/>
                <w:szCs w:val="20"/>
              </w:rPr>
              <w:t>(iv)</w:t>
            </w:r>
            <w:r w:rsidRPr="00847542">
              <w:rPr>
                <w:rFonts w:ascii="Helvetica Neue" w:hAnsi="Helvetica Neue"/>
                <w:color w:val="000000"/>
                <w:sz w:val="20"/>
                <w:szCs w:val="20"/>
              </w:rPr>
              <w:t>  mechanisms for monitoring and reviewing the effect of the development on the natural environment,</w:t>
            </w:r>
          </w:p>
          <w:p w14:paraId="102C32B3" w14:textId="7AAA977B" w:rsidR="00847542" w:rsidRPr="00847542" w:rsidRDefault="00847542" w:rsidP="00847542">
            <w:pPr>
              <w:shd w:val="clear" w:color="auto" w:fill="FFFFFF"/>
              <w:spacing w:line="276" w:lineRule="auto"/>
              <w:ind w:left="800" w:hanging="400"/>
              <w:rPr>
                <w:rFonts w:ascii="Helvetica Neue" w:hAnsi="Helvetica Neue"/>
                <w:color w:val="000000"/>
                <w:sz w:val="20"/>
                <w:szCs w:val="20"/>
              </w:rPr>
            </w:pPr>
            <w:r w:rsidRPr="00847542">
              <w:rPr>
                <w:rStyle w:val="frag-no"/>
                <w:rFonts w:ascii="Helvetica Neue" w:hAnsi="Helvetica Neue"/>
                <w:color w:val="000000"/>
                <w:sz w:val="20"/>
                <w:szCs w:val="20"/>
              </w:rPr>
              <w:t>(v)</w:t>
            </w:r>
            <w:r w:rsidRPr="00847542">
              <w:rPr>
                <w:rFonts w:ascii="Helvetica Neue" w:hAnsi="Helvetica Neue"/>
                <w:color w:val="000000"/>
                <w:sz w:val="20"/>
                <w:szCs w:val="20"/>
              </w:rPr>
              <w:t>  maintaining improvements on an on-going basis in accordance with relevant ISO 14000 standards relating to management and quality control.</w:t>
            </w:r>
          </w:p>
        </w:tc>
      </w:tr>
    </w:tbl>
    <w:p w14:paraId="310B077D" w14:textId="3611775E" w:rsidR="00EB1458" w:rsidRPr="006D04FC" w:rsidRDefault="006D04FC" w:rsidP="006D04FC">
      <w:pPr>
        <w:spacing w:before="120" w:line="360" w:lineRule="auto"/>
        <w:rPr>
          <w:rFonts w:ascii="Helvetica Neue" w:hAnsi="Helvetica Neue"/>
          <w:sz w:val="21"/>
          <w:szCs w:val="21"/>
        </w:rPr>
      </w:pPr>
      <w:r w:rsidRPr="006D04FC">
        <w:rPr>
          <w:rFonts w:ascii="Helvetica" w:hAnsi="Helvetica"/>
          <w:color w:val="000000"/>
          <w:sz w:val="20"/>
          <w:szCs w:val="20"/>
        </w:rPr>
        <w:lastRenderedPageBreak/>
        <w:t xml:space="preserve">The proposed eco-tourism cabins at 28 Paradise Drive satisfy every requirement of LEP 5.13 through a holistic, site-responsive approach: each of the 7 fabricated cabins is carefully clustered to preserve mature trees and habitat corridors, sited below the ridgeline to avoid visual intrusion, and positioned entirely outside mapped watercourses. Stormwater is managed via collecting rainwater and reusing it for flushing </w:t>
      </w:r>
      <w:proofErr w:type="gramStart"/>
      <w:r w:rsidRPr="006D04FC">
        <w:rPr>
          <w:rFonts w:ascii="Helvetica" w:hAnsi="Helvetica"/>
          <w:color w:val="000000"/>
          <w:sz w:val="20"/>
          <w:szCs w:val="20"/>
        </w:rPr>
        <w:t>toilets ,</w:t>
      </w:r>
      <w:proofErr w:type="gramEnd"/>
      <w:r w:rsidRPr="006D04FC">
        <w:rPr>
          <w:rFonts w:ascii="Helvetica" w:hAnsi="Helvetica"/>
          <w:color w:val="000000"/>
          <w:sz w:val="20"/>
          <w:szCs w:val="20"/>
        </w:rPr>
        <w:t xml:space="preserve"> showering and irrigation. Waste minimisation will be achieved through a comprehensive construction waste management plan targeting a 90% diversion from landfill. Energy and water needs are met off-grid by rooftop solar arrays, passive solar design, high-efficiency fixtures, and rainwater harvesting tanks. Guest engagement is fostered through interpretive signage, guided nature walks, and optional wildlife-viewing platforms to deepen appreciation of local ecology. A detailed Eco-Tourism Management Plan (aligned with ISO 14001) commits to annual biodiversity monitoring, pest and weed control, habitat regeneration, and adaptive management. Following a review of the Great Lakes LEP heritage schedules and Mid-Coast Council listings, no heritage items or conservation areas are located on or adjacent to the site, ensuring all works proceed without cultural heritage impact. Collectively, the proposal demonstrates a strong connection to the site’s environmental and cultural values, minimal off-site impact, positive environmental outcomes, and a long-term commitment to ongoing stewardship.</w:t>
      </w:r>
    </w:p>
    <w:p w14:paraId="02AF5DE0" w14:textId="77777777" w:rsidR="00EB1458" w:rsidRDefault="00EB1458" w:rsidP="00EB1458">
      <w:pPr>
        <w:spacing w:before="120" w:line="360" w:lineRule="auto"/>
        <w:rPr>
          <w:rFonts w:ascii="Helvetica Neue" w:hAnsi="Helvetica Neue"/>
          <w:sz w:val="20"/>
          <w:szCs w:val="20"/>
        </w:rPr>
      </w:pPr>
    </w:p>
    <w:p w14:paraId="51AC1C01" w14:textId="77777777" w:rsidR="00EB1458" w:rsidRDefault="00EB1458" w:rsidP="00EB1458">
      <w:pPr>
        <w:spacing w:before="120" w:line="360" w:lineRule="auto"/>
        <w:rPr>
          <w:rFonts w:ascii="Helvetica Neue" w:hAnsi="Helvetica Neue"/>
          <w:sz w:val="20"/>
          <w:szCs w:val="20"/>
        </w:rPr>
      </w:pPr>
    </w:p>
    <w:p w14:paraId="7233F1B5" w14:textId="77777777" w:rsidR="00EB1458" w:rsidRDefault="00EB1458" w:rsidP="00EB1458">
      <w:pPr>
        <w:spacing w:before="120" w:line="360" w:lineRule="auto"/>
        <w:rPr>
          <w:rFonts w:ascii="Helvetica Neue" w:hAnsi="Helvetica Neue"/>
          <w:sz w:val="20"/>
          <w:szCs w:val="20"/>
        </w:rPr>
      </w:pPr>
    </w:p>
    <w:p w14:paraId="3C06535D" w14:textId="77777777" w:rsidR="00EB1458" w:rsidRDefault="00EB1458" w:rsidP="00EB1458">
      <w:pPr>
        <w:spacing w:before="120" w:line="360" w:lineRule="auto"/>
        <w:rPr>
          <w:rFonts w:ascii="Helvetica Neue" w:hAnsi="Helvetica Neue"/>
          <w:sz w:val="20"/>
          <w:szCs w:val="20"/>
        </w:rPr>
      </w:pPr>
    </w:p>
    <w:p w14:paraId="259DEB30" w14:textId="77777777" w:rsidR="00EB1458" w:rsidRDefault="00EB1458" w:rsidP="00EB1458">
      <w:pPr>
        <w:spacing w:before="120" w:line="360" w:lineRule="auto"/>
        <w:rPr>
          <w:rFonts w:ascii="Helvetica Neue" w:hAnsi="Helvetica Neue"/>
          <w:sz w:val="20"/>
          <w:szCs w:val="20"/>
        </w:rPr>
      </w:pPr>
    </w:p>
    <w:p w14:paraId="5E2DA698" w14:textId="77777777" w:rsidR="00EB1458" w:rsidRDefault="00EB1458" w:rsidP="00EB1458">
      <w:pPr>
        <w:spacing w:before="120" w:line="360" w:lineRule="auto"/>
        <w:rPr>
          <w:rFonts w:ascii="Helvetica Neue" w:hAnsi="Helvetica Neue"/>
          <w:sz w:val="20"/>
          <w:szCs w:val="20"/>
        </w:rPr>
      </w:pPr>
    </w:p>
    <w:p w14:paraId="437F1F43" w14:textId="77777777" w:rsidR="00EB1458" w:rsidRDefault="00EB1458" w:rsidP="00EB1458">
      <w:pPr>
        <w:spacing w:before="120" w:line="360" w:lineRule="auto"/>
        <w:rPr>
          <w:rFonts w:ascii="Helvetica Neue" w:hAnsi="Helvetica Neue"/>
          <w:sz w:val="20"/>
          <w:szCs w:val="20"/>
        </w:rPr>
      </w:pPr>
    </w:p>
    <w:p w14:paraId="5413E8AE" w14:textId="77777777" w:rsidR="00EB1458" w:rsidRDefault="00EB1458" w:rsidP="00EB1458">
      <w:pPr>
        <w:spacing w:before="120" w:line="360" w:lineRule="auto"/>
        <w:rPr>
          <w:rFonts w:ascii="Helvetica Neue" w:hAnsi="Helvetica Neue"/>
          <w:sz w:val="20"/>
          <w:szCs w:val="20"/>
        </w:rPr>
      </w:pPr>
    </w:p>
    <w:p w14:paraId="1001A61A" w14:textId="77777777" w:rsidR="00EB1458" w:rsidRDefault="00EB1458" w:rsidP="00EB1458">
      <w:pPr>
        <w:spacing w:before="120" w:line="360" w:lineRule="auto"/>
        <w:rPr>
          <w:rFonts w:ascii="Helvetica Neue" w:hAnsi="Helvetica Neue"/>
          <w:sz w:val="20"/>
          <w:szCs w:val="20"/>
        </w:rPr>
      </w:pPr>
    </w:p>
    <w:p w14:paraId="09953DED" w14:textId="77777777" w:rsidR="00EB1458" w:rsidRDefault="00EB1458" w:rsidP="00EB1458">
      <w:pPr>
        <w:spacing w:before="120" w:line="360" w:lineRule="auto"/>
        <w:rPr>
          <w:rFonts w:ascii="Helvetica Neue" w:hAnsi="Helvetica Neue"/>
          <w:sz w:val="20"/>
          <w:szCs w:val="20"/>
        </w:rPr>
      </w:pPr>
    </w:p>
    <w:p w14:paraId="5D6DDD66" w14:textId="77777777" w:rsidR="00EB1458" w:rsidRDefault="00EB1458" w:rsidP="00EB1458">
      <w:pPr>
        <w:spacing w:before="120" w:line="360" w:lineRule="auto"/>
        <w:rPr>
          <w:rFonts w:ascii="Helvetica Neue" w:hAnsi="Helvetica Neue"/>
          <w:sz w:val="20"/>
          <w:szCs w:val="20"/>
        </w:rPr>
      </w:pPr>
    </w:p>
    <w:p w14:paraId="7BDF01DC" w14:textId="77777777" w:rsidR="00EB1458" w:rsidRDefault="00EB1458" w:rsidP="00EB1458">
      <w:pPr>
        <w:spacing w:before="120" w:line="360" w:lineRule="auto"/>
        <w:rPr>
          <w:rFonts w:ascii="Helvetica Neue" w:hAnsi="Helvetica Neue"/>
          <w:sz w:val="20"/>
          <w:szCs w:val="20"/>
        </w:rPr>
      </w:pPr>
    </w:p>
    <w:p w14:paraId="72583F25" w14:textId="77777777" w:rsidR="00EB1458" w:rsidRDefault="00EB1458" w:rsidP="00EB1458">
      <w:pPr>
        <w:spacing w:before="120" w:line="360" w:lineRule="auto"/>
        <w:rPr>
          <w:rFonts w:ascii="Helvetica Neue" w:hAnsi="Helvetica Neue"/>
          <w:sz w:val="20"/>
          <w:szCs w:val="20"/>
        </w:rPr>
      </w:pPr>
    </w:p>
    <w:p w14:paraId="1F3F6DE7" w14:textId="77777777" w:rsidR="00EB1458" w:rsidRDefault="00EB1458" w:rsidP="00EB1458">
      <w:pPr>
        <w:spacing w:before="120" w:line="360" w:lineRule="auto"/>
        <w:rPr>
          <w:rFonts w:ascii="Helvetica Neue" w:hAnsi="Helvetica Neue"/>
          <w:sz w:val="20"/>
          <w:szCs w:val="20"/>
        </w:rPr>
      </w:pPr>
    </w:p>
    <w:p w14:paraId="1615BBA6" w14:textId="77777777" w:rsidR="00EB1458" w:rsidRPr="00EB1458" w:rsidRDefault="00EB1458" w:rsidP="00EB1458">
      <w:pPr>
        <w:spacing w:before="120" w:line="360" w:lineRule="auto"/>
        <w:rPr>
          <w:rFonts w:ascii="Helvetica Neue" w:eastAsia="Helvetica Neue" w:hAnsi="Helvetica Neue" w:cs="Helvetica Neue"/>
          <w:sz w:val="20"/>
          <w:szCs w:val="20"/>
        </w:rPr>
      </w:pPr>
    </w:p>
    <w:p w14:paraId="5A97E42C" w14:textId="390C7B84" w:rsidR="007145E3" w:rsidRDefault="009C5961" w:rsidP="5D8C548B">
      <w:pPr>
        <w:rPr>
          <w:rFonts w:ascii="Helvetica Neue" w:eastAsia="Helvetica Neue" w:hAnsi="Helvetica Neue" w:cs="Helvetica Neue"/>
          <w:b/>
          <w:bCs/>
          <w:sz w:val="28"/>
          <w:szCs w:val="28"/>
          <w:u w:val="single"/>
        </w:rPr>
      </w:pPr>
      <w:r w:rsidRPr="5D8C548B">
        <w:rPr>
          <w:rFonts w:ascii="Helvetica Neue" w:eastAsia="Helvetica Neue" w:hAnsi="Helvetica Neue" w:cs="Helvetica Neue"/>
          <w:b/>
          <w:bCs/>
          <w:sz w:val="28"/>
          <w:szCs w:val="28"/>
          <w:u w:val="single"/>
        </w:rPr>
        <w:t>Mid-Coast Council Development Control Plan</w:t>
      </w:r>
    </w:p>
    <w:p w14:paraId="101952CA" w14:textId="627B6A0F" w:rsidR="007145E3" w:rsidRDefault="009C5961" w:rsidP="00344FBE">
      <w:pPr>
        <w:spacing w:before="240" w:line="360" w:lineRule="auto"/>
        <w:jc w:val="both"/>
        <w:rPr>
          <w:rFonts w:ascii="Helvetica Neue" w:eastAsia="Helvetica Neue" w:hAnsi="Helvetica Neue" w:cs="Helvetica Neue"/>
          <w:sz w:val="20"/>
          <w:szCs w:val="20"/>
        </w:rPr>
      </w:pPr>
      <w:r w:rsidRPr="5D8C548B">
        <w:rPr>
          <w:rFonts w:ascii="Helvetica Neue" w:eastAsia="Helvetica Neue" w:hAnsi="Helvetica Neue" w:cs="Helvetica Neue"/>
          <w:sz w:val="20"/>
          <w:szCs w:val="20"/>
        </w:rPr>
        <w:lastRenderedPageBreak/>
        <w:t>This plan is known as Mid-Coast Council Development Control Plan. This plan applies to all land within the Mid-Coast Council (LGA). This DCP is to be read in conjunction with the Great Lakes Local Environmental Plan 2014. If there is any inconsistency between this DCP and the LEP, the LEP will prevail.</w:t>
      </w:r>
    </w:p>
    <w:p w14:paraId="3689CAF4" w14:textId="77777777" w:rsidR="007145E3" w:rsidRDefault="007145E3">
      <w:pPr>
        <w:spacing w:line="360" w:lineRule="auto"/>
        <w:jc w:val="both"/>
        <w:rPr>
          <w:rFonts w:ascii="Helvetica Neue" w:eastAsia="Helvetica Neue" w:hAnsi="Helvetica Neue" w:cs="Helvetica Neue"/>
          <w:sz w:val="20"/>
          <w:szCs w:val="20"/>
        </w:rPr>
      </w:pPr>
    </w:p>
    <w:p w14:paraId="5F3BB5A0" w14:textId="77777777" w:rsidR="007145E3" w:rsidRDefault="009C5961" w:rsidP="5D8C548B">
      <w:pPr>
        <w:spacing w:line="360" w:lineRule="auto"/>
        <w:jc w:val="both"/>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 xml:space="preserve"> This DCP has been prepared in accordance with the Environmental Planning and Assessment Act 1979 (EP&amp;A Act) and Environmental Planning and Assessment Regulation 2000 (EP&amp;A Regulation).</w:t>
      </w:r>
    </w:p>
    <w:p w14:paraId="10B3A3CE" w14:textId="77777777" w:rsidR="007145E3" w:rsidRDefault="007145E3">
      <w:pPr>
        <w:spacing w:line="360" w:lineRule="auto"/>
        <w:jc w:val="both"/>
        <w:rPr>
          <w:rFonts w:ascii="Helvetica Neue" w:eastAsia="Helvetica Neue" w:hAnsi="Helvetica Neue" w:cs="Helvetica Neue"/>
          <w:sz w:val="20"/>
          <w:szCs w:val="20"/>
        </w:rPr>
      </w:pPr>
    </w:p>
    <w:p w14:paraId="569FBFCB" w14:textId="77777777" w:rsidR="007145E3" w:rsidRDefault="009C5961">
      <w:pPr>
        <w:spacing w:line="36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The aims of this DCP are to:</w:t>
      </w:r>
    </w:p>
    <w:p w14:paraId="498DC429" w14:textId="77777777" w:rsidR="007145E3" w:rsidRDefault="009C5961">
      <w:pPr>
        <w:numPr>
          <w:ilvl w:val="0"/>
          <w:numId w:val="2"/>
        </w:numPr>
        <w:spacing w:line="36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Ensure that development contributes to the quality of the natural and built environments.</w:t>
      </w:r>
    </w:p>
    <w:p w14:paraId="5EAB2492" w14:textId="77777777" w:rsidR="007145E3" w:rsidRDefault="009C5961">
      <w:pPr>
        <w:numPr>
          <w:ilvl w:val="0"/>
          <w:numId w:val="1"/>
        </w:numPr>
        <w:spacing w:line="36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Encourage development that contributes to the quality of the public domain.</w:t>
      </w:r>
    </w:p>
    <w:p w14:paraId="66A6E069" w14:textId="77777777" w:rsidR="007145E3" w:rsidRDefault="009C5961" w:rsidP="5D8C548B">
      <w:pPr>
        <w:numPr>
          <w:ilvl w:val="0"/>
          <w:numId w:val="1"/>
        </w:numPr>
        <w:spacing w:line="360" w:lineRule="auto"/>
        <w:jc w:val="both"/>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 xml:space="preserve">Ensure that development is economically, </w:t>
      </w:r>
      <w:proofErr w:type="gramStart"/>
      <w:r w:rsidRPr="5D8C548B">
        <w:rPr>
          <w:rFonts w:ascii="Helvetica Neue" w:eastAsia="Helvetica Neue" w:hAnsi="Helvetica Neue" w:cs="Helvetica Neue"/>
          <w:sz w:val="20"/>
          <w:szCs w:val="20"/>
        </w:rPr>
        <w:t>environmentally</w:t>
      </w:r>
      <w:proofErr w:type="gramEnd"/>
      <w:r w:rsidRPr="5D8C548B">
        <w:rPr>
          <w:rFonts w:ascii="Helvetica Neue" w:eastAsia="Helvetica Neue" w:hAnsi="Helvetica Neue" w:cs="Helvetica Neue"/>
          <w:sz w:val="20"/>
          <w:szCs w:val="20"/>
        </w:rPr>
        <w:t xml:space="preserve"> and socially sustainable.</w:t>
      </w:r>
    </w:p>
    <w:p w14:paraId="2AFC0126" w14:textId="77777777" w:rsidR="007145E3" w:rsidRDefault="009C5961">
      <w:pPr>
        <w:numPr>
          <w:ilvl w:val="0"/>
          <w:numId w:val="1"/>
        </w:numPr>
        <w:spacing w:line="36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Ensure future development has consideration for the needs of all members of the community.</w:t>
      </w:r>
    </w:p>
    <w:p w14:paraId="20C4E2F4" w14:textId="77777777" w:rsidR="007145E3" w:rsidRDefault="009C5961">
      <w:pPr>
        <w:numPr>
          <w:ilvl w:val="0"/>
          <w:numId w:val="1"/>
        </w:numPr>
        <w:spacing w:line="36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Ensure development positively responds to the qualities of the site and its context.</w:t>
      </w:r>
    </w:p>
    <w:p w14:paraId="3C435D71" w14:textId="77777777" w:rsidR="007145E3" w:rsidRDefault="009C5961">
      <w:pPr>
        <w:numPr>
          <w:ilvl w:val="0"/>
          <w:numId w:val="1"/>
        </w:numPr>
        <w:spacing w:line="36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Ensure development positively responds to the character of the surrounding area.</w:t>
      </w:r>
    </w:p>
    <w:p w14:paraId="511DDF69" w14:textId="77777777" w:rsidR="007145E3" w:rsidRDefault="007145E3">
      <w:pPr>
        <w:spacing w:line="360" w:lineRule="auto"/>
        <w:jc w:val="both"/>
        <w:rPr>
          <w:rFonts w:ascii="Helvetica Neue" w:eastAsia="Helvetica Neue" w:hAnsi="Helvetica Neue" w:cs="Helvetica Neue"/>
          <w:sz w:val="20"/>
          <w:szCs w:val="20"/>
        </w:rPr>
      </w:pPr>
    </w:p>
    <w:p w14:paraId="0210B05E" w14:textId="77777777" w:rsidR="007145E3" w:rsidRDefault="009C5961">
      <w:pPr>
        <w:spacing w:after="200" w:line="276"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Compliance Summary Table</w:t>
      </w:r>
    </w:p>
    <w:p w14:paraId="554AA4DE" w14:textId="77777777" w:rsidR="007145E3" w:rsidRDefault="009C5961" w:rsidP="5D8C548B">
      <w:pPr>
        <w:spacing w:after="200" w:line="360" w:lineRule="auto"/>
        <w:jc w:val="both"/>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The below table lists the parts and controls of the Mid-Coast Council Development Control Plan</w:t>
      </w:r>
      <w:r w:rsidRPr="5D8C548B">
        <w:rPr>
          <w:rFonts w:ascii="Helvetica Neue" w:eastAsia="Helvetica Neue" w:hAnsi="Helvetica Neue" w:cs="Helvetica Neue"/>
          <w:i/>
          <w:iCs/>
          <w:sz w:val="20"/>
          <w:szCs w:val="20"/>
        </w:rPr>
        <w:t xml:space="preserve"> </w:t>
      </w:r>
      <w:r w:rsidRPr="5D8C548B">
        <w:rPr>
          <w:rFonts w:ascii="Helvetica Neue" w:eastAsia="Helvetica Neue" w:hAnsi="Helvetica Neue" w:cs="Helvetica Neue"/>
          <w:sz w:val="20"/>
          <w:szCs w:val="20"/>
        </w:rPr>
        <w:t xml:space="preserve">that relate to the proposed development in the subject site. The details below are a summary of the analysis and justification in the body of the report and in the plans submitted as a part of this application. </w:t>
      </w:r>
    </w:p>
    <w:p w14:paraId="2BA3C4A0" w14:textId="77777777" w:rsidR="007145E3" w:rsidRDefault="009C5961" w:rsidP="5D8C548B">
      <w:pPr>
        <w:tabs>
          <w:tab w:val="left" w:pos="283"/>
        </w:tabs>
        <w:spacing w:after="240" w:line="360" w:lineRule="auto"/>
        <w:jc w:val="both"/>
        <w:rPr>
          <w:rFonts w:ascii="Helvetica Neue" w:eastAsia="Helvetica Neue" w:hAnsi="Helvetica Neue" w:cs="Helvetica Neue"/>
          <w:b/>
          <w:bCs/>
          <w:sz w:val="20"/>
          <w:szCs w:val="20"/>
          <w:u w:val="single"/>
        </w:rPr>
      </w:pPr>
      <w:r w:rsidRPr="5D8C548B">
        <w:rPr>
          <w:rFonts w:ascii="Helvetica Neue" w:eastAsia="Helvetica Neue" w:hAnsi="Helvetica Neue" w:cs="Helvetica Neue"/>
          <w:sz w:val="20"/>
          <w:szCs w:val="20"/>
        </w:rPr>
        <w:t xml:space="preserve">Final compliance is required to be assessed and authorised by council, but this report seeks to identify elements of the design that comply, do not comply, or those that should comply based on merit through use of justification. Note that controls that are not affected by the proposed development, as well as controls that do not apply to or are not required of the development may not be indicated in the body of the report to follow and may not be summarised below. Controls that do apply to the proposed development are contained within the compliance summary and in the detailed compliance analysis to follow. </w:t>
      </w:r>
    </w:p>
    <w:p w14:paraId="44BAEECA" w14:textId="77777777" w:rsidR="007145E3" w:rsidRDefault="009C5961">
      <w:pPr>
        <w:rPr>
          <w:rFonts w:ascii="Helvetica Neue" w:eastAsia="Helvetica Neue" w:hAnsi="Helvetica Neue" w:cs="Helvetica Neue"/>
          <w:b/>
          <w:sz w:val="20"/>
          <w:szCs w:val="20"/>
          <w:u w:val="single"/>
        </w:rPr>
      </w:pPr>
      <w:r>
        <w:br w:type="page"/>
      </w:r>
    </w:p>
    <w:p w14:paraId="52678BDB" w14:textId="77777777" w:rsidR="007145E3" w:rsidRDefault="007145E3" w:rsidP="5D8C548B">
      <w:pPr>
        <w:rPr>
          <w:rFonts w:ascii="Helvetica Neue" w:eastAsia="Helvetica Neue" w:hAnsi="Helvetica Neue" w:cs="Helvetica Neue"/>
          <w:b/>
          <w:bCs/>
          <w:sz w:val="20"/>
          <w:szCs w:val="20"/>
          <w:u w:val="single"/>
        </w:rPr>
      </w:pPr>
    </w:p>
    <w:p w14:paraId="696D2D8B" w14:textId="77777777" w:rsidR="007145E3" w:rsidRDefault="007145E3" w:rsidP="5D8C548B">
      <w:pPr>
        <w:rPr>
          <w:rFonts w:ascii="Helvetica Neue" w:eastAsia="Helvetica Neue" w:hAnsi="Helvetica Neue" w:cs="Helvetica Neue"/>
          <w:b/>
          <w:bCs/>
          <w:sz w:val="20"/>
          <w:szCs w:val="20"/>
          <w:u w:val="single"/>
        </w:rPr>
      </w:pPr>
    </w:p>
    <w:tbl>
      <w:tblPr>
        <w:tblStyle w:val="afffffa"/>
        <w:tblpPr w:leftFromText="180" w:rightFromText="180" w:vertAnchor="text"/>
        <w:tblW w:w="8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1485"/>
        <w:gridCol w:w="6510"/>
      </w:tblGrid>
      <w:tr w:rsidR="007145E3" w14:paraId="7305E81B" w14:textId="77777777" w:rsidTr="5D8C548B">
        <w:trPr>
          <w:trHeight w:val="454"/>
        </w:trPr>
        <w:tc>
          <w:tcPr>
            <w:tcW w:w="885" w:type="dxa"/>
            <w:vMerge w:val="restart"/>
            <w:vAlign w:val="center"/>
          </w:tcPr>
          <w:p w14:paraId="1C79174C" w14:textId="77777777" w:rsidR="007145E3" w:rsidRDefault="009C5961" w:rsidP="5D8C548B">
            <w:pPr>
              <w:spacing w:after="200" w:line="276" w:lineRule="auto"/>
              <w:jc w:val="center"/>
              <w:rPr>
                <w:rFonts w:ascii="Helvetica Neue" w:eastAsia="Helvetica Neue" w:hAnsi="Helvetica Neue" w:cs="Helvetica Neue"/>
                <w:b/>
                <w:bCs/>
              </w:rPr>
            </w:pPr>
            <w:r w:rsidRPr="5D8C548B">
              <w:rPr>
                <w:rFonts w:ascii="Helvetica Neue" w:eastAsia="Helvetica Neue" w:hAnsi="Helvetica Neue" w:cs="Helvetica Neue"/>
                <w:b/>
                <w:bCs/>
              </w:rPr>
              <w:t>11.3</w:t>
            </w:r>
          </w:p>
        </w:tc>
        <w:tc>
          <w:tcPr>
            <w:tcW w:w="7995" w:type="dxa"/>
            <w:gridSpan w:val="2"/>
            <w:vAlign w:val="center"/>
          </w:tcPr>
          <w:p w14:paraId="6C7F845D" w14:textId="77777777" w:rsidR="007145E3" w:rsidRDefault="009C5961" w:rsidP="5D8C548B">
            <w:pPr>
              <w:rPr>
                <w:rFonts w:ascii="Helvetica Neue" w:eastAsia="Helvetica Neue" w:hAnsi="Helvetica Neue" w:cs="Helvetica Neue"/>
                <w:b/>
                <w:bCs/>
              </w:rPr>
            </w:pPr>
            <w:r w:rsidRPr="5D8C548B">
              <w:rPr>
                <w:rFonts w:ascii="Helvetica Neue" w:eastAsia="Helvetica Neue" w:hAnsi="Helvetica Neue" w:cs="Helvetica Neue"/>
                <w:b/>
                <w:bCs/>
                <w:sz w:val="20"/>
                <w:szCs w:val="20"/>
              </w:rPr>
              <w:t>General Objectives and Controls for Water Sensitive Design</w:t>
            </w:r>
          </w:p>
        </w:tc>
      </w:tr>
      <w:tr w:rsidR="007145E3" w14:paraId="5C099258" w14:textId="77777777" w:rsidTr="5D8C548B">
        <w:trPr>
          <w:trHeight w:val="60"/>
        </w:trPr>
        <w:tc>
          <w:tcPr>
            <w:tcW w:w="885" w:type="dxa"/>
            <w:vMerge/>
            <w:vAlign w:val="center"/>
          </w:tcPr>
          <w:p w14:paraId="44A64B78" w14:textId="77777777" w:rsidR="007145E3" w:rsidRDefault="007145E3">
            <w:pPr>
              <w:widowControl w:val="0"/>
              <w:pBdr>
                <w:top w:val="nil"/>
                <w:left w:val="nil"/>
                <w:bottom w:val="nil"/>
                <w:right w:val="nil"/>
                <w:between w:val="nil"/>
              </w:pBdr>
              <w:spacing w:line="276" w:lineRule="auto"/>
              <w:rPr>
                <w:rFonts w:ascii="Helvetica Neue" w:eastAsia="Helvetica Neue" w:hAnsi="Helvetica Neue" w:cs="Helvetica Neue"/>
                <w:b/>
              </w:rPr>
            </w:pPr>
          </w:p>
        </w:tc>
        <w:tc>
          <w:tcPr>
            <w:tcW w:w="1485" w:type="dxa"/>
            <w:vAlign w:val="center"/>
          </w:tcPr>
          <w:p w14:paraId="3AAA1795" w14:textId="77777777" w:rsidR="007145E3" w:rsidRDefault="009C5961">
            <w:pPr>
              <w:spacing w:line="276"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Objectives</w:t>
            </w:r>
          </w:p>
        </w:tc>
        <w:tc>
          <w:tcPr>
            <w:tcW w:w="6510" w:type="dxa"/>
            <w:vAlign w:val="center"/>
          </w:tcPr>
          <w:p w14:paraId="2A577291" w14:textId="77777777" w:rsidR="007145E3" w:rsidRDefault="007145E3" w:rsidP="5D8C548B">
            <w:pPr>
              <w:spacing w:line="276" w:lineRule="auto"/>
              <w:rPr>
                <w:rFonts w:ascii="Helvetica Neue" w:eastAsia="Helvetica Neue" w:hAnsi="Helvetica Neue" w:cs="Helvetica Neue"/>
                <w:sz w:val="20"/>
                <w:szCs w:val="20"/>
                <w:highlight w:val="white"/>
              </w:rPr>
            </w:pPr>
          </w:p>
          <w:p w14:paraId="77D2EA6E" w14:textId="77777777" w:rsidR="007145E3" w:rsidRDefault="009C5961" w:rsidP="5D8C548B">
            <w:pPr>
              <w:spacing w:line="276" w:lineRule="auto"/>
              <w:rPr>
                <w:rFonts w:ascii="Helvetica Neue" w:eastAsia="Helvetica Neue" w:hAnsi="Helvetica Neue" w:cs="Helvetica Neue"/>
                <w:sz w:val="20"/>
                <w:szCs w:val="20"/>
                <w:highlight w:val="white"/>
              </w:rPr>
            </w:pPr>
            <w:r w:rsidRPr="5D8C548B">
              <w:rPr>
                <w:rFonts w:ascii="Helvetica Neue" w:eastAsia="Helvetica Neue" w:hAnsi="Helvetica Neue" w:cs="Helvetica Neue"/>
                <w:sz w:val="20"/>
                <w:szCs w:val="20"/>
                <w:highlight w:val="white"/>
              </w:rPr>
              <w:t>.  To safeguard the environment by maintaining or improving the quality of stormwater run-off.</w:t>
            </w:r>
          </w:p>
          <w:p w14:paraId="71788248" w14:textId="77777777" w:rsidR="007145E3" w:rsidRDefault="007145E3" w:rsidP="5D8C548B">
            <w:pPr>
              <w:spacing w:line="276" w:lineRule="auto"/>
              <w:rPr>
                <w:rFonts w:ascii="Helvetica Neue" w:eastAsia="Helvetica Neue" w:hAnsi="Helvetica Neue" w:cs="Helvetica Neue"/>
                <w:sz w:val="20"/>
                <w:szCs w:val="20"/>
                <w:highlight w:val="white"/>
              </w:rPr>
            </w:pPr>
          </w:p>
          <w:p w14:paraId="372AFBD1" w14:textId="77777777" w:rsidR="007145E3" w:rsidRDefault="009C5961" w:rsidP="5D8C548B">
            <w:pPr>
              <w:spacing w:line="276" w:lineRule="auto"/>
              <w:rPr>
                <w:rFonts w:ascii="Helvetica Neue" w:eastAsia="Helvetica Neue" w:hAnsi="Helvetica Neue" w:cs="Helvetica Neue"/>
                <w:sz w:val="20"/>
                <w:szCs w:val="20"/>
                <w:highlight w:val="white"/>
              </w:rPr>
            </w:pPr>
            <w:r w:rsidRPr="5D8C548B">
              <w:rPr>
                <w:rFonts w:ascii="Helvetica Neue" w:eastAsia="Helvetica Neue" w:hAnsi="Helvetica Neue" w:cs="Helvetica Neue"/>
                <w:sz w:val="20"/>
                <w:szCs w:val="20"/>
                <w:highlight w:val="white"/>
              </w:rPr>
              <w:t xml:space="preserve">.  To protect and restore aquatic, </w:t>
            </w:r>
            <w:proofErr w:type="gramStart"/>
            <w:r w:rsidRPr="5D8C548B">
              <w:rPr>
                <w:rFonts w:ascii="Helvetica Neue" w:eastAsia="Helvetica Neue" w:hAnsi="Helvetica Neue" w:cs="Helvetica Neue"/>
                <w:sz w:val="20"/>
                <w:szCs w:val="20"/>
                <w:highlight w:val="white"/>
              </w:rPr>
              <w:t>estuarine</w:t>
            </w:r>
            <w:proofErr w:type="gramEnd"/>
            <w:r w:rsidRPr="5D8C548B">
              <w:rPr>
                <w:rFonts w:ascii="Helvetica Neue" w:eastAsia="Helvetica Neue" w:hAnsi="Helvetica Neue" w:cs="Helvetica Neue"/>
                <w:sz w:val="20"/>
                <w:szCs w:val="20"/>
                <w:highlight w:val="white"/>
              </w:rPr>
              <w:t xml:space="preserve"> or riparian ecosystems and bushland areas.</w:t>
            </w:r>
          </w:p>
          <w:p w14:paraId="070B5DEA" w14:textId="77777777" w:rsidR="007145E3" w:rsidRDefault="007145E3" w:rsidP="5D8C548B">
            <w:pPr>
              <w:spacing w:line="276" w:lineRule="auto"/>
              <w:rPr>
                <w:rFonts w:ascii="Helvetica Neue" w:eastAsia="Helvetica Neue" w:hAnsi="Helvetica Neue" w:cs="Helvetica Neue"/>
                <w:sz w:val="20"/>
                <w:szCs w:val="20"/>
                <w:highlight w:val="white"/>
              </w:rPr>
            </w:pPr>
          </w:p>
          <w:p w14:paraId="5A1E9D71" w14:textId="77777777" w:rsidR="007145E3" w:rsidRDefault="009C5961" w:rsidP="5D8C548B">
            <w:pPr>
              <w:spacing w:line="276" w:lineRule="auto"/>
              <w:rPr>
                <w:rFonts w:ascii="Helvetica Neue" w:eastAsia="Helvetica Neue" w:hAnsi="Helvetica Neue" w:cs="Helvetica Neue"/>
                <w:sz w:val="20"/>
                <w:szCs w:val="20"/>
                <w:highlight w:val="white"/>
              </w:rPr>
            </w:pPr>
            <w:r w:rsidRPr="5D8C548B">
              <w:rPr>
                <w:rFonts w:ascii="Helvetica Neue" w:eastAsia="Helvetica Neue" w:hAnsi="Helvetica Neue" w:cs="Helvetica Neue"/>
                <w:sz w:val="20"/>
                <w:szCs w:val="20"/>
                <w:highlight w:val="white"/>
              </w:rPr>
              <w:t>.  To harvest rainwater and urban stormwater runoff for use where appropriate.</w:t>
            </w:r>
          </w:p>
          <w:p w14:paraId="638AE42C" w14:textId="77777777" w:rsidR="007145E3" w:rsidRDefault="007145E3" w:rsidP="5D8C548B">
            <w:pPr>
              <w:spacing w:line="276" w:lineRule="auto"/>
              <w:rPr>
                <w:rFonts w:ascii="Helvetica Neue" w:eastAsia="Helvetica Neue" w:hAnsi="Helvetica Neue" w:cs="Helvetica Neue"/>
                <w:sz w:val="20"/>
                <w:szCs w:val="20"/>
                <w:highlight w:val="white"/>
              </w:rPr>
            </w:pPr>
          </w:p>
          <w:p w14:paraId="626049F1" w14:textId="77777777" w:rsidR="007145E3" w:rsidRDefault="009C5961" w:rsidP="5D8C548B">
            <w:pPr>
              <w:spacing w:line="276" w:lineRule="auto"/>
              <w:rPr>
                <w:rFonts w:ascii="Helvetica Neue" w:eastAsia="Helvetica Neue" w:hAnsi="Helvetica Neue" w:cs="Helvetica Neue"/>
                <w:sz w:val="20"/>
                <w:szCs w:val="20"/>
                <w:highlight w:val="white"/>
              </w:rPr>
            </w:pPr>
            <w:r w:rsidRPr="5D8C548B">
              <w:rPr>
                <w:rFonts w:ascii="Helvetica Neue" w:eastAsia="Helvetica Neue" w:hAnsi="Helvetica Neue" w:cs="Helvetica Neue"/>
                <w:sz w:val="20"/>
                <w:szCs w:val="20"/>
                <w:highlight w:val="white"/>
              </w:rPr>
              <w:t xml:space="preserve">.  To control the hydrological impacts of development on receiving surface and ground water systems by controlling the frequency, </w:t>
            </w:r>
            <w:proofErr w:type="gramStart"/>
            <w:r w:rsidRPr="5D8C548B">
              <w:rPr>
                <w:rFonts w:ascii="Helvetica Neue" w:eastAsia="Helvetica Neue" w:hAnsi="Helvetica Neue" w:cs="Helvetica Neue"/>
                <w:sz w:val="20"/>
                <w:szCs w:val="20"/>
                <w:highlight w:val="white"/>
              </w:rPr>
              <w:t>magnitude</w:t>
            </w:r>
            <w:proofErr w:type="gramEnd"/>
            <w:r w:rsidRPr="5D8C548B">
              <w:rPr>
                <w:rFonts w:ascii="Helvetica Neue" w:eastAsia="Helvetica Neue" w:hAnsi="Helvetica Neue" w:cs="Helvetica Neue"/>
                <w:sz w:val="20"/>
                <w:szCs w:val="20"/>
                <w:highlight w:val="white"/>
              </w:rPr>
              <w:t xml:space="preserve"> and duration of flows to preserve, as far as practicable, pre-development groundwater and surface water regimes and interactions.</w:t>
            </w:r>
          </w:p>
          <w:p w14:paraId="23019A37" w14:textId="77777777" w:rsidR="007145E3" w:rsidRDefault="007145E3" w:rsidP="5D8C548B">
            <w:pPr>
              <w:spacing w:line="276" w:lineRule="auto"/>
              <w:rPr>
                <w:rFonts w:ascii="Helvetica Neue" w:eastAsia="Helvetica Neue" w:hAnsi="Helvetica Neue" w:cs="Helvetica Neue"/>
                <w:sz w:val="20"/>
                <w:szCs w:val="20"/>
                <w:highlight w:val="white"/>
              </w:rPr>
            </w:pPr>
          </w:p>
          <w:p w14:paraId="0F85E688" w14:textId="77777777" w:rsidR="007145E3" w:rsidRDefault="009C5961" w:rsidP="5D8C548B">
            <w:pPr>
              <w:spacing w:line="276" w:lineRule="auto"/>
              <w:rPr>
                <w:rFonts w:ascii="Helvetica Neue" w:eastAsia="Helvetica Neue" w:hAnsi="Helvetica Neue" w:cs="Helvetica Neue"/>
                <w:sz w:val="20"/>
                <w:szCs w:val="20"/>
                <w:highlight w:val="white"/>
              </w:rPr>
            </w:pPr>
            <w:r w:rsidRPr="5D8C548B">
              <w:rPr>
                <w:rFonts w:ascii="Helvetica Neue" w:eastAsia="Helvetica Neue" w:hAnsi="Helvetica Neue" w:cs="Helvetica Neue"/>
                <w:sz w:val="20"/>
                <w:szCs w:val="20"/>
                <w:highlight w:val="white"/>
              </w:rPr>
              <w:t xml:space="preserve">.  To control the impacts of development on channel bed and bank erosion by controlling the magnitude, </w:t>
            </w:r>
            <w:proofErr w:type="gramStart"/>
            <w:r w:rsidRPr="5D8C548B">
              <w:rPr>
                <w:rFonts w:ascii="Helvetica Neue" w:eastAsia="Helvetica Neue" w:hAnsi="Helvetica Neue" w:cs="Helvetica Neue"/>
                <w:sz w:val="20"/>
                <w:szCs w:val="20"/>
                <w:highlight w:val="white"/>
              </w:rPr>
              <w:t>nature</w:t>
            </w:r>
            <w:proofErr w:type="gramEnd"/>
            <w:r w:rsidRPr="5D8C548B">
              <w:rPr>
                <w:rFonts w:ascii="Helvetica Neue" w:eastAsia="Helvetica Neue" w:hAnsi="Helvetica Neue" w:cs="Helvetica Neue"/>
                <w:sz w:val="20"/>
                <w:szCs w:val="20"/>
                <w:highlight w:val="white"/>
              </w:rPr>
              <w:t xml:space="preserve"> and duration of sediment-transporting flows.</w:t>
            </w:r>
          </w:p>
          <w:p w14:paraId="1EE9ABE0" w14:textId="77777777" w:rsidR="007145E3" w:rsidRDefault="007145E3" w:rsidP="5D8C548B">
            <w:pPr>
              <w:spacing w:line="276" w:lineRule="auto"/>
              <w:rPr>
                <w:rFonts w:ascii="Helvetica Neue" w:eastAsia="Helvetica Neue" w:hAnsi="Helvetica Neue" w:cs="Helvetica Neue"/>
                <w:sz w:val="20"/>
                <w:szCs w:val="20"/>
                <w:highlight w:val="white"/>
              </w:rPr>
            </w:pPr>
          </w:p>
          <w:p w14:paraId="05737A42" w14:textId="77777777" w:rsidR="007145E3" w:rsidRDefault="009C5961" w:rsidP="5D8C548B">
            <w:pPr>
              <w:spacing w:line="276" w:lineRule="auto"/>
              <w:rPr>
                <w:rFonts w:ascii="Helvetica Neue" w:eastAsia="Helvetica Neue" w:hAnsi="Helvetica Neue" w:cs="Helvetica Neue"/>
                <w:sz w:val="20"/>
                <w:szCs w:val="20"/>
                <w:highlight w:val="white"/>
              </w:rPr>
            </w:pPr>
            <w:r w:rsidRPr="5D8C548B">
              <w:rPr>
                <w:rFonts w:ascii="Helvetica Neue" w:eastAsia="Helvetica Neue" w:hAnsi="Helvetica Neue" w:cs="Helvetica Neue"/>
                <w:sz w:val="20"/>
                <w:szCs w:val="20"/>
                <w:highlight w:val="white"/>
              </w:rPr>
              <w:t xml:space="preserve">.  To promote disconnection of impervious areas to the drainage system by introducing appropriate measures to minimise the rate, </w:t>
            </w:r>
            <w:proofErr w:type="gramStart"/>
            <w:r w:rsidRPr="5D8C548B">
              <w:rPr>
                <w:rFonts w:ascii="Helvetica Neue" w:eastAsia="Helvetica Neue" w:hAnsi="Helvetica Neue" w:cs="Helvetica Neue"/>
                <w:sz w:val="20"/>
                <w:szCs w:val="20"/>
                <w:highlight w:val="white"/>
              </w:rPr>
              <w:t>frequency</w:t>
            </w:r>
            <w:proofErr w:type="gramEnd"/>
            <w:r w:rsidRPr="5D8C548B">
              <w:rPr>
                <w:rFonts w:ascii="Helvetica Neue" w:eastAsia="Helvetica Neue" w:hAnsi="Helvetica Neue" w:cs="Helvetica Neue"/>
                <w:sz w:val="20"/>
                <w:szCs w:val="20"/>
                <w:highlight w:val="white"/>
              </w:rPr>
              <w:t xml:space="preserve"> and volume of urban runoff events in order to improve WSD performance.</w:t>
            </w:r>
          </w:p>
          <w:p w14:paraId="3A25ED33" w14:textId="77777777" w:rsidR="007145E3" w:rsidRDefault="007145E3" w:rsidP="5D8C548B">
            <w:pPr>
              <w:spacing w:line="276" w:lineRule="auto"/>
              <w:rPr>
                <w:rFonts w:ascii="Helvetica Neue" w:eastAsia="Helvetica Neue" w:hAnsi="Helvetica Neue" w:cs="Helvetica Neue"/>
                <w:sz w:val="20"/>
                <w:szCs w:val="20"/>
                <w:highlight w:val="white"/>
              </w:rPr>
            </w:pPr>
          </w:p>
        </w:tc>
      </w:tr>
      <w:tr w:rsidR="007145E3" w14:paraId="4EEA6B4D" w14:textId="77777777" w:rsidTr="5D8C548B">
        <w:trPr>
          <w:trHeight w:val="699"/>
        </w:trPr>
        <w:tc>
          <w:tcPr>
            <w:tcW w:w="885" w:type="dxa"/>
            <w:vMerge/>
            <w:vAlign w:val="center"/>
          </w:tcPr>
          <w:p w14:paraId="76402B7B" w14:textId="77777777" w:rsidR="007145E3" w:rsidRDefault="007145E3">
            <w:pPr>
              <w:widowControl w:val="0"/>
              <w:pBdr>
                <w:top w:val="nil"/>
                <w:left w:val="nil"/>
                <w:bottom w:val="nil"/>
                <w:right w:val="nil"/>
                <w:between w:val="nil"/>
              </w:pBdr>
              <w:spacing w:line="276" w:lineRule="auto"/>
              <w:rPr>
                <w:rFonts w:ascii="Helvetica Neue" w:eastAsia="Helvetica Neue" w:hAnsi="Helvetica Neue" w:cs="Helvetica Neue"/>
                <w:sz w:val="20"/>
                <w:szCs w:val="20"/>
                <w:highlight w:val="white"/>
              </w:rPr>
            </w:pPr>
          </w:p>
        </w:tc>
        <w:tc>
          <w:tcPr>
            <w:tcW w:w="1485" w:type="dxa"/>
            <w:vAlign w:val="center"/>
          </w:tcPr>
          <w:p w14:paraId="16D11502" w14:textId="77777777" w:rsidR="007145E3" w:rsidRDefault="009C5961">
            <w:pPr>
              <w:spacing w:line="276"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Controls</w:t>
            </w:r>
          </w:p>
        </w:tc>
        <w:tc>
          <w:tcPr>
            <w:tcW w:w="6510" w:type="dxa"/>
            <w:vAlign w:val="center"/>
          </w:tcPr>
          <w:p w14:paraId="6E1FA2D9" w14:textId="77777777" w:rsidR="007145E3" w:rsidRDefault="007145E3" w:rsidP="5D8C548B">
            <w:pPr>
              <w:spacing w:line="276" w:lineRule="auto"/>
              <w:rPr>
                <w:rFonts w:ascii="Helvetica Neue" w:eastAsia="Helvetica Neue" w:hAnsi="Helvetica Neue" w:cs="Helvetica Neue"/>
                <w:sz w:val="20"/>
                <w:szCs w:val="20"/>
              </w:rPr>
            </w:pPr>
          </w:p>
          <w:p w14:paraId="4EB756B7" w14:textId="77777777" w:rsidR="007145E3" w:rsidRDefault="009C5961" w:rsidP="5D8C548B">
            <w:pPr>
              <w:spacing w:line="276"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1.  All development must meet the relevant water quality targets identified for that type of development as set out in the applicable Stormwater Quality Targets table within this DCP, except in the instance of a Council approved Stormwater Strategy or Drainage Plan which will specify the targets to be met for identified parcels of land.</w:t>
            </w:r>
          </w:p>
          <w:p w14:paraId="6A869C4B" w14:textId="77777777" w:rsidR="007145E3" w:rsidRDefault="007145E3" w:rsidP="5D8C548B">
            <w:pPr>
              <w:spacing w:line="276" w:lineRule="auto"/>
              <w:rPr>
                <w:rFonts w:ascii="Helvetica Neue" w:eastAsia="Helvetica Neue" w:hAnsi="Helvetica Neue" w:cs="Helvetica Neue"/>
                <w:sz w:val="20"/>
                <w:szCs w:val="20"/>
              </w:rPr>
            </w:pPr>
          </w:p>
          <w:p w14:paraId="4926E614" w14:textId="77777777" w:rsidR="007145E3" w:rsidRDefault="007145E3" w:rsidP="5D8C548B">
            <w:pPr>
              <w:spacing w:line="276" w:lineRule="auto"/>
              <w:rPr>
                <w:rFonts w:ascii="Helvetica Neue" w:eastAsia="Helvetica Neue" w:hAnsi="Helvetica Neue" w:cs="Helvetica Neue"/>
                <w:sz w:val="20"/>
                <w:szCs w:val="20"/>
              </w:rPr>
            </w:pPr>
          </w:p>
          <w:p w14:paraId="74555844" w14:textId="77777777" w:rsidR="007145E3" w:rsidRDefault="009C5961" w:rsidP="5D8C548B">
            <w:pPr>
              <w:spacing w:line="276"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 xml:space="preserve">2.  Additional stormwater drainage measures may be required by Council to address potential flood issues related to the development. Instances where additional requirements apply may </w:t>
            </w:r>
            <w:proofErr w:type="gramStart"/>
            <w:r w:rsidRPr="5D8C548B">
              <w:rPr>
                <w:rFonts w:ascii="Helvetica Neue" w:eastAsia="Helvetica Neue" w:hAnsi="Helvetica Neue" w:cs="Helvetica Neue"/>
                <w:sz w:val="20"/>
                <w:szCs w:val="20"/>
              </w:rPr>
              <w:t>include:</w:t>
            </w:r>
            <w:proofErr w:type="gramEnd"/>
            <w:r w:rsidRPr="5D8C548B">
              <w:rPr>
                <w:rFonts w:ascii="Helvetica Neue" w:eastAsia="Helvetica Neue" w:hAnsi="Helvetica Neue" w:cs="Helvetica Neue"/>
                <w:sz w:val="20"/>
                <w:szCs w:val="20"/>
              </w:rPr>
              <w:t xml:space="preserve"> a. residential development other than a dwelling house, dual occupancy or secondary dwelling; or b. development in areas where there is insufficient capacity in existing stormwater infrastructure to absorb the increased stormwater runoff.</w:t>
            </w:r>
          </w:p>
          <w:p w14:paraId="09282217" w14:textId="77777777" w:rsidR="007145E3" w:rsidRDefault="007145E3" w:rsidP="5D8C548B">
            <w:pPr>
              <w:spacing w:line="276" w:lineRule="auto"/>
              <w:rPr>
                <w:rFonts w:ascii="Helvetica Neue" w:eastAsia="Helvetica Neue" w:hAnsi="Helvetica Neue" w:cs="Helvetica Neue"/>
                <w:sz w:val="20"/>
                <w:szCs w:val="20"/>
              </w:rPr>
            </w:pPr>
          </w:p>
          <w:p w14:paraId="63B089B8" w14:textId="77777777" w:rsidR="007145E3" w:rsidRDefault="007145E3" w:rsidP="5D8C548B">
            <w:pPr>
              <w:spacing w:line="276" w:lineRule="auto"/>
              <w:rPr>
                <w:rFonts w:ascii="Helvetica Neue" w:eastAsia="Helvetica Neue" w:hAnsi="Helvetica Neue" w:cs="Helvetica Neue"/>
                <w:sz w:val="20"/>
                <w:szCs w:val="20"/>
              </w:rPr>
            </w:pPr>
          </w:p>
          <w:p w14:paraId="06A04EFC" w14:textId="77777777" w:rsidR="007145E3" w:rsidRDefault="009C5961" w:rsidP="5D8C548B">
            <w:pPr>
              <w:spacing w:line="276"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 xml:space="preserve">3.  Water Quality Treatments: a. </w:t>
            </w:r>
            <w:proofErr w:type="gramStart"/>
            <w:r w:rsidRPr="5D8C548B">
              <w:rPr>
                <w:rFonts w:ascii="Helvetica Neue" w:eastAsia="Helvetica Neue" w:hAnsi="Helvetica Neue" w:cs="Helvetica Neue"/>
                <w:sz w:val="20"/>
                <w:szCs w:val="20"/>
              </w:rPr>
              <w:t>are</w:t>
            </w:r>
            <w:proofErr w:type="gramEnd"/>
            <w:r w:rsidRPr="5D8C548B">
              <w:rPr>
                <w:rFonts w:ascii="Helvetica Neue" w:eastAsia="Helvetica Neue" w:hAnsi="Helvetica Neue" w:cs="Helvetica Neue"/>
                <w:sz w:val="20"/>
                <w:szCs w:val="20"/>
              </w:rPr>
              <w:t xml:space="preserve"> to be calculated and designed in accordance with this section of the DCP, except in the instance of a Council approved Stormwater Strategy or Drainage Plan which may </w:t>
            </w:r>
            <w:r w:rsidRPr="5D8C548B">
              <w:rPr>
                <w:rFonts w:ascii="Helvetica Neue" w:eastAsia="Helvetica Neue" w:hAnsi="Helvetica Neue" w:cs="Helvetica Neue"/>
                <w:sz w:val="20"/>
                <w:szCs w:val="20"/>
              </w:rPr>
              <w:lastRenderedPageBreak/>
              <w:t xml:space="preserve">prescribe the other measures to satisfy water quality targets. b. wherever practical, are to be designed as part of any additional stormwater flow modification measures such as detention and infiltration in such a way as to retain, treat and infiltrate runoff events. c. should be integrated into landscaped areas to fit within the built environment of the development. d. and associated stormwater infrastructure which services more than one dwelling should be constructed on common property. e. may be constructed within building setback areas. f. can be any shape or size, </w:t>
            </w:r>
            <w:proofErr w:type="gramStart"/>
            <w:r w:rsidRPr="5D8C548B">
              <w:rPr>
                <w:rFonts w:ascii="Helvetica Neue" w:eastAsia="Helvetica Neue" w:hAnsi="Helvetica Neue" w:cs="Helvetica Neue"/>
                <w:sz w:val="20"/>
                <w:szCs w:val="20"/>
              </w:rPr>
              <w:t>as long as</w:t>
            </w:r>
            <w:proofErr w:type="gramEnd"/>
            <w:r w:rsidRPr="5D8C548B">
              <w:rPr>
                <w:rFonts w:ascii="Helvetica Neue" w:eastAsia="Helvetica Neue" w:hAnsi="Helvetica Neue" w:cs="Helvetica Neue"/>
                <w:sz w:val="20"/>
                <w:szCs w:val="20"/>
              </w:rPr>
              <w:t xml:space="preserve"> the area is consistent with that calculated to meet the relevant Water Quality Targets. g. cannot be constructed: </w:t>
            </w:r>
            <w:proofErr w:type="spellStart"/>
            <w:r w:rsidRPr="5D8C548B">
              <w:rPr>
                <w:rFonts w:ascii="Helvetica Neue" w:eastAsia="Helvetica Neue" w:hAnsi="Helvetica Neue" w:cs="Helvetica Neue"/>
                <w:sz w:val="20"/>
                <w:szCs w:val="20"/>
              </w:rPr>
              <w:t>i</w:t>
            </w:r>
            <w:proofErr w:type="spellEnd"/>
            <w:r w:rsidRPr="5D8C548B">
              <w:rPr>
                <w:rFonts w:ascii="Helvetica Neue" w:eastAsia="Helvetica Neue" w:hAnsi="Helvetica Neue" w:cs="Helvetica Neue"/>
                <w:sz w:val="20"/>
                <w:szCs w:val="20"/>
              </w:rPr>
              <w:t>. within a drainage or sewer easements except for privately owned inter-allotment drainage; or ii. within private open space areas; or iii. above services e.g. electricity</w:t>
            </w:r>
          </w:p>
          <w:p w14:paraId="4F02C5AE" w14:textId="77777777" w:rsidR="007145E3" w:rsidRDefault="007145E3" w:rsidP="5D8C548B">
            <w:pPr>
              <w:spacing w:line="276" w:lineRule="auto"/>
              <w:rPr>
                <w:rFonts w:ascii="Helvetica Neue" w:eastAsia="Helvetica Neue" w:hAnsi="Helvetica Neue" w:cs="Helvetica Neue"/>
                <w:sz w:val="20"/>
                <w:szCs w:val="20"/>
              </w:rPr>
            </w:pPr>
          </w:p>
          <w:p w14:paraId="38667D87" w14:textId="77777777" w:rsidR="007145E3" w:rsidRDefault="007145E3" w:rsidP="5D8C548B">
            <w:pPr>
              <w:spacing w:line="276" w:lineRule="auto"/>
              <w:rPr>
                <w:rFonts w:ascii="Helvetica Neue" w:eastAsia="Helvetica Neue" w:hAnsi="Helvetica Neue" w:cs="Helvetica Neue"/>
                <w:sz w:val="20"/>
                <w:szCs w:val="20"/>
              </w:rPr>
            </w:pPr>
          </w:p>
        </w:tc>
      </w:tr>
      <w:tr w:rsidR="007145E3" w14:paraId="57DA5EB2" w14:textId="77777777" w:rsidTr="5D8C548B">
        <w:trPr>
          <w:trHeight w:val="550"/>
        </w:trPr>
        <w:tc>
          <w:tcPr>
            <w:tcW w:w="885" w:type="dxa"/>
            <w:vMerge/>
            <w:vAlign w:val="center"/>
          </w:tcPr>
          <w:p w14:paraId="122338D9" w14:textId="77777777" w:rsidR="007145E3" w:rsidRDefault="007145E3">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85" w:type="dxa"/>
            <w:vAlign w:val="center"/>
          </w:tcPr>
          <w:p w14:paraId="6C48A86F" w14:textId="77777777" w:rsidR="007145E3" w:rsidRDefault="009C5961">
            <w:pPr>
              <w:spacing w:line="276"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Compliance</w:t>
            </w:r>
          </w:p>
        </w:tc>
        <w:tc>
          <w:tcPr>
            <w:tcW w:w="6510" w:type="dxa"/>
            <w:vAlign w:val="center"/>
          </w:tcPr>
          <w:p w14:paraId="3A728EBB" w14:textId="776342D0" w:rsidR="007145E3" w:rsidRPr="00E91920" w:rsidRDefault="009C5961" w:rsidP="5D8C548B">
            <w:pPr>
              <w:spacing w:line="276" w:lineRule="auto"/>
              <w:jc w:val="both"/>
              <w:rPr>
                <w:rFonts w:ascii="Helvetica Neue" w:eastAsia="Helvetica Neue" w:hAnsi="Helvetica Neue" w:cs="Helvetica Neue"/>
                <w:sz w:val="20"/>
                <w:szCs w:val="20"/>
              </w:rPr>
            </w:pPr>
            <w:r w:rsidRPr="00E91920">
              <w:rPr>
                <w:rFonts w:ascii="Helvetica Neue" w:eastAsia="Helvetica Neue" w:hAnsi="Helvetica Neue" w:cs="Helvetica Neue"/>
                <w:sz w:val="20"/>
                <w:szCs w:val="20"/>
              </w:rPr>
              <w:t xml:space="preserve">The proposed </w:t>
            </w:r>
            <w:r w:rsidR="005E6B8C">
              <w:rPr>
                <w:rFonts w:ascii="Helvetica Neue" w:eastAsia="Helvetica Neue" w:hAnsi="Helvetica Neue" w:cs="Helvetica Neue"/>
                <w:sz w:val="20"/>
                <w:szCs w:val="20"/>
              </w:rPr>
              <w:t>eco-tourist</w:t>
            </w:r>
            <w:r w:rsidRPr="00E91920">
              <w:rPr>
                <w:rFonts w:ascii="Helvetica Neue" w:eastAsia="Helvetica Neue" w:hAnsi="Helvetica Neue" w:cs="Helvetica Neue"/>
                <w:sz w:val="20"/>
                <w:szCs w:val="20"/>
              </w:rPr>
              <w:t xml:space="preserve"> park at 28 Paradise Drive complies with the outlined objectives and controls by implementing measures designed to safeguard the environment and manage stormwater effectively. The development plans to incorporate rainwater harvesting systems and utilise urban stormwater runoff for irrigation of landscaped areas, thereby improving water quality and enhancing the local ecosystem. Additionally, the proposal includes the design of stormwater drainage systems that meet the required water quality targets as specified in the applicable Stormwater Quality Targets table. To address potential flood issues, additional stormwater drainage measures will be implemented, ensuring that the hydrological impacts on both surface and groundwater systems are carefully managed. These efforts will control sediment-transporting flows, promoting the preservation of aquatic ecosystems and enhancing overall water quality in the area.</w:t>
            </w:r>
          </w:p>
        </w:tc>
      </w:tr>
    </w:tbl>
    <w:p w14:paraId="6F6FA66E" w14:textId="77777777" w:rsidR="007145E3" w:rsidRDefault="007145E3" w:rsidP="5D8C548B">
      <w:pPr>
        <w:tabs>
          <w:tab w:val="left" w:pos="283"/>
        </w:tabs>
        <w:spacing w:after="240" w:line="360" w:lineRule="auto"/>
        <w:jc w:val="both"/>
        <w:rPr>
          <w:rFonts w:ascii="Helvetica Neue" w:eastAsia="Helvetica Neue" w:hAnsi="Helvetica Neue" w:cs="Helvetica Neue"/>
          <w:sz w:val="20"/>
          <w:szCs w:val="20"/>
        </w:rPr>
      </w:pPr>
    </w:p>
    <w:tbl>
      <w:tblPr>
        <w:tblStyle w:val="afffffa"/>
        <w:tblpPr w:leftFromText="180" w:rightFromText="180" w:vertAnchor="text"/>
        <w:tblW w:w="8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1485"/>
        <w:gridCol w:w="6510"/>
      </w:tblGrid>
      <w:tr w:rsidR="007145E3" w14:paraId="7150E190" w14:textId="77777777" w:rsidTr="5D8C548B">
        <w:trPr>
          <w:trHeight w:val="454"/>
        </w:trPr>
        <w:tc>
          <w:tcPr>
            <w:tcW w:w="885" w:type="dxa"/>
            <w:vMerge w:val="restart"/>
            <w:vAlign w:val="center"/>
          </w:tcPr>
          <w:p w14:paraId="2950CD03" w14:textId="77777777" w:rsidR="007145E3" w:rsidRDefault="009C5961" w:rsidP="5D8C548B">
            <w:pPr>
              <w:spacing w:after="200" w:line="276" w:lineRule="auto"/>
              <w:jc w:val="center"/>
              <w:rPr>
                <w:rFonts w:ascii="Helvetica Neue" w:eastAsia="Helvetica Neue" w:hAnsi="Helvetica Neue" w:cs="Helvetica Neue"/>
                <w:b/>
                <w:bCs/>
              </w:rPr>
            </w:pPr>
            <w:r w:rsidRPr="5D8C548B">
              <w:rPr>
                <w:rFonts w:ascii="Helvetica Neue" w:eastAsia="Helvetica Neue" w:hAnsi="Helvetica Neue" w:cs="Helvetica Neue"/>
                <w:b/>
                <w:bCs/>
              </w:rPr>
              <w:t>12.4</w:t>
            </w:r>
          </w:p>
        </w:tc>
        <w:tc>
          <w:tcPr>
            <w:tcW w:w="7995" w:type="dxa"/>
            <w:gridSpan w:val="2"/>
            <w:vAlign w:val="center"/>
          </w:tcPr>
          <w:p w14:paraId="1BD5BA18" w14:textId="77777777" w:rsidR="007145E3" w:rsidRDefault="009C5961" w:rsidP="5D8C548B">
            <w:pPr>
              <w:rPr>
                <w:rFonts w:ascii="Helvetica Neue" w:eastAsia="Helvetica Neue" w:hAnsi="Helvetica Neue" w:cs="Helvetica Neue"/>
                <w:b/>
                <w:bCs/>
              </w:rPr>
            </w:pPr>
            <w:r w:rsidRPr="5D8C548B">
              <w:rPr>
                <w:rFonts w:ascii="Helvetica Neue" w:eastAsia="Helvetica Neue" w:hAnsi="Helvetica Neue" w:cs="Helvetica Neue"/>
                <w:b/>
                <w:bCs/>
                <w:sz w:val="20"/>
                <w:szCs w:val="20"/>
              </w:rPr>
              <w:t>Controls</w:t>
            </w:r>
          </w:p>
        </w:tc>
      </w:tr>
      <w:tr w:rsidR="007145E3" w14:paraId="548C1903" w14:textId="77777777" w:rsidTr="5D8C548B">
        <w:trPr>
          <w:trHeight w:val="60"/>
        </w:trPr>
        <w:tc>
          <w:tcPr>
            <w:tcW w:w="885" w:type="dxa"/>
            <w:vMerge/>
            <w:vAlign w:val="center"/>
          </w:tcPr>
          <w:p w14:paraId="46EA5004" w14:textId="77777777" w:rsidR="007145E3" w:rsidRDefault="007145E3">
            <w:pPr>
              <w:widowControl w:val="0"/>
              <w:pBdr>
                <w:top w:val="nil"/>
                <w:left w:val="nil"/>
                <w:bottom w:val="nil"/>
                <w:right w:val="nil"/>
                <w:between w:val="nil"/>
              </w:pBdr>
              <w:spacing w:line="276" w:lineRule="auto"/>
              <w:rPr>
                <w:rFonts w:ascii="Helvetica Neue" w:eastAsia="Helvetica Neue" w:hAnsi="Helvetica Neue" w:cs="Helvetica Neue"/>
                <w:b/>
              </w:rPr>
            </w:pPr>
          </w:p>
        </w:tc>
        <w:tc>
          <w:tcPr>
            <w:tcW w:w="1485" w:type="dxa"/>
            <w:vAlign w:val="center"/>
          </w:tcPr>
          <w:p w14:paraId="260C894A" w14:textId="77777777" w:rsidR="007145E3" w:rsidRDefault="009C5961">
            <w:pPr>
              <w:spacing w:line="276"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Objectives</w:t>
            </w:r>
          </w:p>
        </w:tc>
        <w:tc>
          <w:tcPr>
            <w:tcW w:w="6510" w:type="dxa"/>
            <w:vAlign w:val="center"/>
          </w:tcPr>
          <w:p w14:paraId="49FB9B92" w14:textId="77777777" w:rsidR="007145E3" w:rsidRDefault="007145E3" w:rsidP="5D8C548B">
            <w:pPr>
              <w:spacing w:line="276" w:lineRule="auto"/>
              <w:rPr>
                <w:rFonts w:ascii="Helvetica Neue" w:eastAsia="Helvetica Neue" w:hAnsi="Helvetica Neue" w:cs="Helvetica Neue"/>
                <w:sz w:val="20"/>
                <w:szCs w:val="20"/>
                <w:highlight w:val="white"/>
              </w:rPr>
            </w:pPr>
          </w:p>
        </w:tc>
      </w:tr>
      <w:tr w:rsidR="007145E3" w14:paraId="3457DE68" w14:textId="77777777" w:rsidTr="5D8C548B">
        <w:trPr>
          <w:trHeight w:val="699"/>
        </w:trPr>
        <w:tc>
          <w:tcPr>
            <w:tcW w:w="885" w:type="dxa"/>
            <w:vMerge/>
            <w:vAlign w:val="center"/>
          </w:tcPr>
          <w:p w14:paraId="1DA8744A" w14:textId="77777777" w:rsidR="007145E3" w:rsidRDefault="007145E3">
            <w:pPr>
              <w:widowControl w:val="0"/>
              <w:pBdr>
                <w:top w:val="nil"/>
                <w:left w:val="nil"/>
                <w:bottom w:val="nil"/>
                <w:right w:val="nil"/>
                <w:between w:val="nil"/>
              </w:pBdr>
              <w:spacing w:line="276" w:lineRule="auto"/>
              <w:rPr>
                <w:rFonts w:ascii="Helvetica Neue" w:eastAsia="Helvetica Neue" w:hAnsi="Helvetica Neue" w:cs="Helvetica Neue"/>
                <w:sz w:val="20"/>
                <w:szCs w:val="20"/>
                <w:highlight w:val="white"/>
              </w:rPr>
            </w:pPr>
          </w:p>
        </w:tc>
        <w:tc>
          <w:tcPr>
            <w:tcW w:w="1485" w:type="dxa"/>
            <w:vAlign w:val="center"/>
          </w:tcPr>
          <w:p w14:paraId="6281F972" w14:textId="77777777" w:rsidR="007145E3" w:rsidRDefault="009C5961">
            <w:pPr>
              <w:spacing w:line="276"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Controls</w:t>
            </w:r>
          </w:p>
        </w:tc>
        <w:tc>
          <w:tcPr>
            <w:tcW w:w="6510" w:type="dxa"/>
            <w:vAlign w:val="center"/>
          </w:tcPr>
          <w:p w14:paraId="2F4B7DF4" w14:textId="77777777" w:rsidR="007145E3" w:rsidRDefault="007145E3" w:rsidP="5D8C548B">
            <w:pPr>
              <w:spacing w:line="276" w:lineRule="auto"/>
              <w:rPr>
                <w:rFonts w:ascii="Helvetica Neue" w:eastAsia="Helvetica Neue" w:hAnsi="Helvetica Neue" w:cs="Helvetica Neue"/>
                <w:sz w:val="20"/>
                <w:szCs w:val="20"/>
              </w:rPr>
            </w:pPr>
          </w:p>
          <w:p w14:paraId="7E2BD6EC" w14:textId="77777777" w:rsidR="007145E3" w:rsidRDefault="009C5961" w:rsidP="5D8C548B">
            <w:pPr>
              <w:spacing w:line="276"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  Removal or pruning of vegetation on land to which the State Environmental Planning Policy (Vegetation in Non-Rural Areas) 2017 applies, must comply with the process outlined in the Vegetation Management Policy.</w:t>
            </w:r>
          </w:p>
          <w:p w14:paraId="72E12167" w14:textId="77777777" w:rsidR="007145E3" w:rsidRDefault="007145E3" w:rsidP="5D8C548B">
            <w:pPr>
              <w:spacing w:line="276" w:lineRule="auto"/>
              <w:rPr>
                <w:rFonts w:ascii="Helvetica Neue" w:eastAsia="Helvetica Neue" w:hAnsi="Helvetica Neue" w:cs="Helvetica Neue"/>
                <w:sz w:val="20"/>
                <w:szCs w:val="20"/>
              </w:rPr>
            </w:pPr>
          </w:p>
          <w:p w14:paraId="41CB6E6B" w14:textId="77777777" w:rsidR="007145E3" w:rsidRDefault="007145E3" w:rsidP="5D8C548B">
            <w:pPr>
              <w:spacing w:line="276" w:lineRule="auto"/>
              <w:rPr>
                <w:rFonts w:ascii="Helvetica Neue" w:eastAsia="Helvetica Neue" w:hAnsi="Helvetica Neue" w:cs="Helvetica Neue"/>
                <w:sz w:val="20"/>
                <w:szCs w:val="20"/>
              </w:rPr>
            </w:pPr>
          </w:p>
        </w:tc>
      </w:tr>
      <w:tr w:rsidR="007145E3" w14:paraId="2DBD6554" w14:textId="77777777" w:rsidTr="5D8C548B">
        <w:trPr>
          <w:trHeight w:val="550"/>
        </w:trPr>
        <w:tc>
          <w:tcPr>
            <w:tcW w:w="885" w:type="dxa"/>
            <w:vMerge/>
            <w:vAlign w:val="center"/>
          </w:tcPr>
          <w:p w14:paraId="29FC05F6" w14:textId="77777777" w:rsidR="007145E3" w:rsidRDefault="007145E3">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85" w:type="dxa"/>
            <w:vAlign w:val="center"/>
          </w:tcPr>
          <w:p w14:paraId="447D8176" w14:textId="77777777" w:rsidR="007145E3" w:rsidRDefault="009C5961">
            <w:pPr>
              <w:spacing w:line="276"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Compliance</w:t>
            </w:r>
          </w:p>
        </w:tc>
        <w:tc>
          <w:tcPr>
            <w:tcW w:w="6510" w:type="dxa"/>
            <w:vAlign w:val="center"/>
          </w:tcPr>
          <w:p w14:paraId="1DDC7691" w14:textId="47722DB7" w:rsidR="007145E3" w:rsidRPr="00E91920" w:rsidRDefault="009C5961" w:rsidP="5D8C548B">
            <w:pPr>
              <w:spacing w:line="276" w:lineRule="auto"/>
              <w:jc w:val="both"/>
              <w:rPr>
                <w:rFonts w:ascii="Helvetica Neue" w:eastAsia="Helvetica Neue" w:hAnsi="Helvetica Neue" w:cs="Helvetica Neue"/>
                <w:sz w:val="20"/>
                <w:szCs w:val="20"/>
              </w:rPr>
            </w:pPr>
            <w:r w:rsidRPr="00E91920">
              <w:rPr>
                <w:rFonts w:ascii="Helvetica Neue" w:eastAsia="Helvetica Neue" w:hAnsi="Helvetica Neue" w:cs="Helvetica Neue"/>
                <w:sz w:val="20"/>
                <w:szCs w:val="20"/>
              </w:rPr>
              <w:t xml:space="preserve">The proposed </w:t>
            </w:r>
            <w:r w:rsidR="005E6B8C">
              <w:rPr>
                <w:rFonts w:ascii="Helvetica Neue" w:eastAsia="Helvetica Neue" w:hAnsi="Helvetica Neue" w:cs="Helvetica Neue"/>
                <w:sz w:val="20"/>
                <w:szCs w:val="20"/>
              </w:rPr>
              <w:t>eco-tourist</w:t>
            </w:r>
            <w:r w:rsidRPr="00E91920">
              <w:rPr>
                <w:rFonts w:ascii="Helvetica Neue" w:eastAsia="Helvetica Neue" w:hAnsi="Helvetica Neue" w:cs="Helvetica Neue"/>
                <w:sz w:val="20"/>
                <w:szCs w:val="20"/>
              </w:rPr>
              <w:t xml:space="preserve"> park at 28 Paradise Drive complies with the relevant controls regarding vegetation management by adhering to the removal or pruning procedures outlined in the State Environmental Planning Policy (Vegetation in Non-Rural Areas) 2017. Prior to any vegetation removal or pruning activities, the development will follow the established processes in the Vegetation Management Policy to ensure </w:t>
            </w:r>
            <w:r w:rsidRPr="00E91920">
              <w:rPr>
                <w:rFonts w:ascii="Helvetica Neue" w:eastAsia="Helvetica Neue" w:hAnsi="Helvetica Neue" w:cs="Helvetica Neue"/>
                <w:sz w:val="20"/>
                <w:szCs w:val="20"/>
              </w:rPr>
              <w:lastRenderedPageBreak/>
              <w:t>that any actions taken are in accordance with ecological preservation standards and contribute to maintaining the area's natural landscape.</w:t>
            </w:r>
          </w:p>
        </w:tc>
      </w:tr>
    </w:tbl>
    <w:p w14:paraId="55E51A63" w14:textId="77777777" w:rsidR="007145E3" w:rsidRDefault="007145E3" w:rsidP="5D8C548B">
      <w:pPr>
        <w:tabs>
          <w:tab w:val="left" w:pos="283"/>
        </w:tabs>
        <w:spacing w:after="240" w:line="360" w:lineRule="auto"/>
        <w:jc w:val="both"/>
        <w:rPr>
          <w:rFonts w:ascii="Helvetica Neue" w:eastAsia="Helvetica Neue" w:hAnsi="Helvetica Neue" w:cs="Helvetica Neue"/>
          <w:sz w:val="20"/>
          <w:szCs w:val="20"/>
        </w:rPr>
      </w:pPr>
    </w:p>
    <w:tbl>
      <w:tblPr>
        <w:tblStyle w:val="afffffa"/>
        <w:tblpPr w:leftFromText="180" w:rightFromText="180" w:vertAnchor="text"/>
        <w:tblW w:w="8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1485"/>
        <w:gridCol w:w="6510"/>
      </w:tblGrid>
      <w:tr w:rsidR="007145E3" w14:paraId="14FDD786" w14:textId="77777777" w:rsidTr="5D8C548B">
        <w:trPr>
          <w:trHeight w:val="454"/>
        </w:trPr>
        <w:tc>
          <w:tcPr>
            <w:tcW w:w="885" w:type="dxa"/>
            <w:vMerge w:val="restart"/>
            <w:vAlign w:val="center"/>
          </w:tcPr>
          <w:p w14:paraId="51321DC2" w14:textId="77777777" w:rsidR="007145E3" w:rsidRDefault="009C5961" w:rsidP="5D8C548B">
            <w:pPr>
              <w:spacing w:after="200" w:line="276" w:lineRule="auto"/>
              <w:jc w:val="center"/>
              <w:rPr>
                <w:rFonts w:ascii="Helvetica Neue" w:eastAsia="Helvetica Neue" w:hAnsi="Helvetica Neue" w:cs="Helvetica Neue"/>
                <w:b/>
                <w:bCs/>
              </w:rPr>
            </w:pPr>
            <w:r w:rsidRPr="5D8C548B">
              <w:rPr>
                <w:rFonts w:ascii="Helvetica Neue" w:eastAsia="Helvetica Neue" w:hAnsi="Helvetica Neue" w:cs="Helvetica Neue"/>
                <w:b/>
                <w:bCs/>
              </w:rPr>
              <w:t>13.1.1</w:t>
            </w:r>
          </w:p>
        </w:tc>
        <w:tc>
          <w:tcPr>
            <w:tcW w:w="7995" w:type="dxa"/>
            <w:gridSpan w:val="2"/>
            <w:vAlign w:val="center"/>
          </w:tcPr>
          <w:p w14:paraId="0AAC747F" w14:textId="77777777" w:rsidR="007145E3" w:rsidRDefault="009C5961" w:rsidP="5D8C548B">
            <w:pPr>
              <w:rPr>
                <w:rFonts w:ascii="Helvetica Neue" w:eastAsia="Helvetica Neue" w:hAnsi="Helvetica Neue" w:cs="Helvetica Neue"/>
                <w:b/>
                <w:bCs/>
              </w:rPr>
            </w:pPr>
            <w:r w:rsidRPr="5D8C548B">
              <w:rPr>
                <w:rFonts w:ascii="Helvetica Neue" w:eastAsia="Helvetica Neue" w:hAnsi="Helvetica Neue" w:cs="Helvetica Neue"/>
                <w:b/>
                <w:bCs/>
                <w:sz w:val="20"/>
                <w:szCs w:val="20"/>
              </w:rPr>
              <w:t>Objectives</w:t>
            </w:r>
          </w:p>
        </w:tc>
      </w:tr>
      <w:tr w:rsidR="007145E3" w14:paraId="6A947C91" w14:textId="77777777" w:rsidTr="5D8C548B">
        <w:trPr>
          <w:trHeight w:val="60"/>
        </w:trPr>
        <w:tc>
          <w:tcPr>
            <w:tcW w:w="885" w:type="dxa"/>
            <w:vMerge/>
            <w:vAlign w:val="center"/>
          </w:tcPr>
          <w:p w14:paraId="6941E9AC" w14:textId="77777777" w:rsidR="007145E3" w:rsidRDefault="007145E3">
            <w:pPr>
              <w:widowControl w:val="0"/>
              <w:pBdr>
                <w:top w:val="nil"/>
                <w:left w:val="nil"/>
                <w:bottom w:val="nil"/>
                <w:right w:val="nil"/>
                <w:between w:val="nil"/>
              </w:pBdr>
              <w:spacing w:line="276" w:lineRule="auto"/>
              <w:rPr>
                <w:rFonts w:ascii="Helvetica Neue" w:eastAsia="Helvetica Neue" w:hAnsi="Helvetica Neue" w:cs="Helvetica Neue"/>
                <w:b/>
              </w:rPr>
            </w:pPr>
          </w:p>
        </w:tc>
        <w:tc>
          <w:tcPr>
            <w:tcW w:w="1485" w:type="dxa"/>
            <w:vAlign w:val="center"/>
          </w:tcPr>
          <w:p w14:paraId="20AE5BF4" w14:textId="77777777" w:rsidR="007145E3" w:rsidRDefault="009C5961">
            <w:pPr>
              <w:spacing w:line="276"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Objectives</w:t>
            </w:r>
          </w:p>
        </w:tc>
        <w:tc>
          <w:tcPr>
            <w:tcW w:w="6510" w:type="dxa"/>
            <w:vAlign w:val="center"/>
          </w:tcPr>
          <w:p w14:paraId="5C0A6BC4" w14:textId="77777777" w:rsidR="007145E3" w:rsidRDefault="007145E3" w:rsidP="5D8C548B">
            <w:pPr>
              <w:spacing w:line="276" w:lineRule="auto"/>
              <w:rPr>
                <w:rFonts w:ascii="Helvetica Neue" w:eastAsia="Helvetica Neue" w:hAnsi="Helvetica Neue" w:cs="Helvetica Neue"/>
                <w:sz w:val="20"/>
                <w:szCs w:val="20"/>
                <w:highlight w:val="white"/>
              </w:rPr>
            </w:pPr>
          </w:p>
          <w:p w14:paraId="16D52D06" w14:textId="77777777" w:rsidR="007145E3" w:rsidRDefault="009C5961" w:rsidP="5D8C548B">
            <w:pPr>
              <w:spacing w:line="276" w:lineRule="auto"/>
              <w:rPr>
                <w:rFonts w:ascii="Helvetica Neue" w:eastAsia="Helvetica Neue" w:hAnsi="Helvetica Neue" w:cs="Helvetica Neue"/>
                <w:sz w:val="20"/>
                <w:szCs w:val="20"/>
                <w:highlight w:val="white"/>
              </w:rPr>
            </w:pPr>
            <w:r w:rsidRPr="5D8C548B">
              <w:rPr>
                <w:rFonts w:ascii="Helvetica Neue" w:eastAsia="Helvetica Neue" w:hAnsi="Helvetica Neue" w:cs="Helvetica Neue"/>
                <w:sz w:val="20"/>
                <w:szCs w:val="20"/>
                <w:highlight w:val="white"/>
              </w:rPr>
              <w:t>.  To encourage development design which responds to the topography of the site and provides for the retention of mature native tree species.</w:t>
            </w:r>
          </w:p>
          <w:p w14:paraId="0B2D0B76" w14:textId="77777777" w:rsidR="007145E3" w:rsidRDefault="007145E3" w:rsidP="5D8C548B">
            <w:pPr>
              <w:spacing w:line="276" w:lineRule="auto"/>
              <w:rPr>
                <w:rFonts w:ascii="Helvetica Neue" w:eastAsia="Helvetica Neue" w:hAnsi="Helvetica Neue" w:cs="Helvetica Neue"/>
                <w:sz w:val="20"/>
                <w:szCs w:val="20"/>
                <w:highlight w:val="white"/>
              </w:rPr>
            </w:pPr>
          </w:p>
          <w:p w14:paraId="5A1D5DE5" w14:textId="77777777" w:rsidR="007145E3" w:rsidRDefault="009C5961" w:rsidP="5D8C548B">
            <w:pPr>
              <w:spacing w:line="276" w:lineRule="auto"/>
              <w:rPr>
                <w:rFonts w:ascii="Helvetica Neue" w:eastAsia="Helvetica Neue" w:hAnsi="Helvetica Neue" w:cs="Helvetica Neue"/>
                <w:sz w:val="20"/>
                <w:szCs w:val="20"/>
                <w:highlight w:val="white"/>
              </w:rPr>
            </w:pPr>
            <w:r w:rsidRPr="5D8C548B">
              <w:rPr>
                <w:rFonts w:ascii="Helvetica Neue" w:eastAsia="Helvetica Neue" w:hAnsi="Helvetica Neue" w:cs="Helvetica Neue"/>
                <w:sz w:val="20"/>
                <w:szCs w:val="20"/>
                <w:highlight w:val="white"/>
              </w:rPr>
              <w:t>.  To maintain a low density setting and open character derived from the spaces and landscaping between buildings and street.</w:t>
            </w:r>
          </w:p>
          <w:p w14:paraId="33A80497" w14:textId="77777777" w:rsidR="007145E3" w:rsidRDefault="007145E3" w:rsidP="5D8C548B">
            <w:pPr>
              <w:spacing w:line="276" w:lineRule="auto"/>
              <w:rPr>
                <w:rFonts w:ascii="Helvetica Neue" w:eastAsia="Helvetica Neue" w:hAnsi="Helvetica Neue" w:cs="Helvetica Neue"/>
                <w:sz w:val="20"/>
                <w:szCs w:val="20"/>
                <w:highlight w:val="white"/>
              </w:rPr>
            </w:pPr>
          </w:p>
          <w:p w14:paraId="4FC4EBFF" w14:textId="77777777" w:rsidR="007145E3" w:rsidRDefault="009C5961" w:rsidP="5D8C548B">
            <w:pPr>
              <w:spacing w:line="276" w:lineRule="auto"/>
              <w:rPr>
                <w:rFonts w:ascii="Helvetica Neue" w:eastAsia="Helvetica Neue" w:hAnsi="Helvetica Neue" w:cs="Helvetica Neue"/>
                <w:sz w:val="20"/>
                <w:szCs w:val="20"/>
                <w:highlight w:val="white"/>
              </w:rPr>
            </w:pPr>
            <w:r w:rsidRPr="5D8C548B">
              <w:rPr>
                <w:rFonts w:ascii="Helvetica Neue" w:eastAsia="Helvetica Neue" w:hAnsi="Helvetica Neue" w:cs="Helvetica Neue"/>
                <w:sz w:val="20"/>
                <w:szCs w:val="20"/>
                <w:highlight w:val="white"/>
              </w:rPr>
              <w:t>.  To ensure that existing vegetation on steep slopes and near watercourses are maintained and protected.</w:t>
            </w:r>
          </w:p>
          <w:p w14:paraId="509E78FE" w14:textId="77777777" w:rsidR="007145E3" w:rsidRDefault="007145E3" w:rsidP="5D8C548B">
            <w:pPr>
              <w:spacing w:line="276" w:lineRule="auto"/>
              <w:rPr>
                <w:rFonts w:ascii="Helvetica Neue" w:eastAsia="Helvetica Neue" w:hAnsi="Helvetica Neue" w:cs="Helvetica Neue"/>
                <w:sz w:val="20"/>
                <w:szCs w:val="20"/>
                <w:highlight w:val="white"/>
              </w:rPr>
            </w:pPr>
          </w:p>
        </w:tc>
      </w:tr>
      <w:tr w:rsidR="007145E3" w14:paraId="038DF212" w14:textId="77777777" w:rsidTr="5D8C548B">
        <w:trPr>
          <w:trHeight w:val="699"/>
        </w:trPr>
        <w:tc>
          <w:tcPr>
            <w:tcW w:w="885" w:type="dxa"/>
            <w:vMerge/>
            <w:vAlign w:val="center"/>
          </w:tcPr>
          <w:p w14:paraId="5D7BADC7" w14:textId="77777777" w:rsidR="007145E3" w:rsidRDefault="007145E3">
            <w:pPr>
              <w:widowControl w:val="0"/>
              <w:pBdr>
                <w:top w:val="nil"/>
                <w:left w:val="nil"/>
                <w:bottom w:val="nil"/>
                <w:right w:val="nil"/>
                <w:between w:val="nil"/>
              </w:pBdr>
              <w:spacing w:line="276" w:lineRule="auto"/>
              <w:rPr>
                <w:rFonts w:ascii="Helvetica Neue" w:eastAsia="Helvetica Neue" w:hAnsi="Helvetica Neue" w:cs="Helvetica Neue"/>
                <w:sz w:val="20"/>
                <w:szCs w:val="20"/>
                <w:highlight w:val="white"/>
              </w:rPr>
            </w:pPr>
          </w:p>
        </w:tc>
        <w:tc>
          <w:tcPr>
            <w:tcW w:w="1485" w:type="dxa"/>
            <w:vAlign w:val="center"/>
          </w:tcPr>
          <w:p w14:paraId="6CC682BB" w14:textId="77777777" w:rsidR="007145E3" w:rsidRDefault="009C5961">
            <w:pPr>
              <w:spacing w:line="276"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Controls</w:t>
            </w:r>
          </w:p>
        </w:tc>
        <w:tc>
          <w:tcPr>
            <w:tcW w:w="6510" w:type="dxa"/>
            <w:vAlign w:val="center"/>
          </w:tcPr>
          <w:p w14:paraId="16923F2A" w14:textId="77777777" w:rsidR="007145E3" w:rsidRDefault="007145E3" w:rsidP="5D8C548B">
            <w:pPr>
              <w:spacing w:line="276" w:lineRule="auto"/>
              <w:rPr>
                <w:rFonts w:ascii="Helvetica Neue" w:eastAsia="Helvetica Neue" w:hAnsi="Helvetica Neue" w:cs="Helvetica Neue"/>
                <w:sz w:val="20"/>
                <w:szCs w:val="20"/>
              </w:rPr>
            </w:pPr>
          </w:p>
        </w:tc>
      </w:tr>
      <w:tr w:rsidR="007145E3" w14:paraId="7776837E" w14:textId="77777777" w:rsidTr="5D8C548B">
        <w:trPr>
          <w:trHeight w:val="550"/>
        </w:trPr>
        <w:tc>
          <w:tcPr>
            <w:tcW w:w="885" w:type="dxa"/>
            <w:vMerge/>
            <w:vAlign w:val="center"/>
          </w:tcPr>
          <w:p w14:paraId="778C5EC6" w14:textId="77777777" w:rsidR="007145E3" w:rsidRDefault="007145E3">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85" w:type="dxa"/>
            <w:vAlign w:val="center"/>
          </w:tcPr>
          <w:p w14:paraId="5F1CC1A5" w14:textId="77777777" w:rsidR="007145E3" w:rsidRDefault="009C5961">
            <w:pPr>
              <w:spacing w:line="276"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Compliance</w:t>
            </w:r>
          </w:p>
        </w:tc>
        <w:tc>
          <w:tcPr>
            <w:tcW w:w="6510" w:type="dxa"/>
            <w:vAlign w:val="center"/>
          </w:tcPr>
          <w:p w14:paraId="6D3DD08C" w14:textId="6C4FE3B0" w:rsidR="007145E3" w:rsidRPr="00E91920" w:rsidRDefault="009C5961" w:rsidP="5D8C548B">
            <w:pPr>
              <w:spacing w:line="276" w:lineRule="auto"/>
              <w:jc w:val="both"/>
              <w:rPr>
                <w:rFonts w:ascii="Helvetica Neue" w:eastAsia="Helvetica Neue" w:hAnsi="Helvetica Neue" w:cs="Helvetica Neue"/>
                <w:sz w:val="20"/>
                <w:szCs w:val="20"/>
              </w:rPr>
            </w:pPr>
            <w:r w:rsidRPr="00E91920">
              <w:rPr>
                <w:rFonts w:ascii="Helvetica Neue" w:eastAsia="Helvetica Neue" w:hAnsi="Helvetica Neue" w:cs="Helvetica Neue"/>
                <w:sz w:val="20"/>
                <w:szCs w:val="20"/>
              </w:rPr>
              <w:t xml:space="preserve">The proposed </w:t>
            </w:r>
            <w:r w:rsidR="005E6B8C">
              <w:rPr>
                <w:rFonts w:ascii="Helvetica Neue" w:eastAsia="Helvetica Neue" w:hAnsi="Helvetica Neue" w:cs="Helvetica Neue"/>
                <w:sz w:val="20"/>
                <w:szCs w:val="20"/>
              </w:rPr>
              <w:t>eco-tourist</w:t>
            </w:r>
            <w:r w:rsidRPr="00E91920">
              <w:rPr>
                <w:rFonts w:ascii="Helvetica Neue" w:eastAsia="Helvetica Neue" w:hAnsi="Helvetica Neue" w:cs="Helvetica Neue"/>
                <w:sz w:val="20"/>
                <w:szCs w:val="20"/>
              </w:rPr>
              <w:t xml:space="preserve"> park at 28 Paradise Drive complies with the objectives of maintaining the site's natural topography and preserving mature native tree species, as the design carefully considers the existing landscape. The layout incorporates the retention of significant vegetation, ensuring that mature trees are preserved and integrated into the development, thereby enhancing the overall character of the site. The design promotes a low-density setting by spacing cabins strategically to maintain an open character and providing generous landscaping areas between buildings. Additionally, the proposal prioritises the protection of existing vegetation on steep slopes and near watercourses, ensuring these sensitive areas are preserved to safeguard the ecological integrity of the site.</w:t>
            </w:r>
          </w:p>
        </w:tc>
      </w:tr>
    </w:tbl>
    <w:p w14:paraId="189F638D" w14:textId="77777777" w:rsidR="007145E3" w:rsidRDefault="007145E3" w:rsidP="5D8C548B">
      <w:pPr>
        <w:tabs>
          <w:tab w:val="left" w:pos="283"/>
        </w:tabs>
        <w:spacing w:after="240" w:line="360" w:lineRule="auto"/>
        <w:jc w:val="both"/>
        <w:rPr>
          <w:rFonts w:ascii="Helvetica Neue" w:eastAsia="Helvetica Neue" w:hAnsi="Helvetica Neue" w:cs="Helvetica Neue"/>
          <w:sz w:val="20"/>
          <w:szCs w:val="20"/>
        </w:rPr>
      </w:pPr>
    </w:p>
    <w:tbl>
      <w:tblPr>
        <w:tblStyle w:val="afffffa"/>
        <w:tblpPr w:leftFromText="180" w:rightFromText="180" w:vertAnchor="text"/>
        <w:tblW w:w="8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1485"/>
        <w:gridCol w:w="6510"/>
      </w:tblGrid>
      <w:tr w:rsidR="007145E3" w14:paraId="14E0B863" w14:textId="77777777" w:rsidTr="5D8C548B">
        <w:trPr>
          <w:trHeight w:val="454"/>
        </w:trPr>
        <w:tc>
          <w:tcPr>
            <w:tcW w:w="885" w:type="dxa"/>
            <w:vMerge w:val="restart"/>
            <w:vAlign w:val="center"/>
          </w:tcPr>
          <w:p w14:paraId="35BAC58E" w14:textId="77777777" w:rsidR="007145E3" w:rsidRDefault="009C5961" w:rsidP="5D8C548B">
            <w:pPr>
              <w:spacing w:after="200" w:line="276" w:lineRule="auto"/>
              <w:jc w:val="center"/>
              <w:rPr>
                <w:rFonts w:ascii="Helvetica Neue" w:eastAsia="Helvetica Neue" w:hAnsi="Helvetica Neue" w:cs="Helvetica Neue"/>
                <w:b/>
                <w:bCs/>
              </w:rPr>
            </w:pPr>
            <w:r w:rsidRPr="5D8C548B">
              <w:rPr>
                <w:rFonts w:ascii="Helvetica Neue" w:eastAsia="Helvetica Neue" w:hAnsi="Helvetica Neue" w:cs="Helvetica Neue"/>
                <w:b/>
                <w:bCs/>
              </w:rPr>
              <w:t>13.1.2</w:t>
            </w:r>
          </w:p>
        </w:tc>
        <w:tc>
          <w:tcPr>
            <w:tcW w:w="7995" w:type="dxa"/>
            <w:gridSpan w:val="2"/>
            <w:vAlign w:val="center"/>
          </w:tcPr>
          <w:p w14:paraId="5939AE4D" w14:textId="77777777" w:rsidR="007145E3" w:rsidRDefault="009C5961" w:rsidP="5D8C548B">
            <w:pPr>
              <w:rPr>
                <w:rFonts w:ascii="Helvetica Neue" w:eastAsia="Helvetica Neue" w:hAnsi="Helvetica Neue" w:cs="Helvetica Neue"/>
                <w:b/>
                <w:bCs/>
              </w:rPr>
            </w:pPr>
            <w:r w:rsidRPr="5D8C548B">
              <w:rPr>
                <w:rFonts w:ascii="Helvetica Neue" w:eastAsia="Helvetica Neue" w:hAnsi="Helvetica Neue" w:cs="Helvetica Neue"/>
                <w:b/>
                <w:bCs/>
                <w:sz w:val="20"/>
                <w:szCs w:val="20"/>
              </w:rPr>
              <w:t>Controls</w:t>
            </w:r>
          </w:p>
        </w:tc>
      </w:tr>
      <w:tr w:rsidR="007145E3" w14:paraId="3BEBD010" w14:textId="77777777" w:rsidTr="5D8C548B">
        <w:trPr>
          <w:trHeight w:val="60"/>
        </w:trPr>
        <w:tc>
          <w:tcPr>
            <w:tcW w:w="885" w:type="dxa"/>
            <w:vMerge/>
            <w:vAlign w:val="center"/>
          </w:tcPr>
          <w:p w14:paraId="0C0E5D79" w14:textId="77777777" w:rsidR="007145E3" w:rsidRDefault="007145E3">
            <w:pPr>
              <w:widowControl w:val="0"/>
              <w:pBdr>
                <w:top w:val="nil"/>
                <w:left w:val="nil"/>
                <w:bottom w:val="nil"/>
                <w:right w:val="nil"/>
                <w:between w:val="nil"/>
              </w:pBdr>
              <w:spacing w:line="276" w:lineRule="auto"/>
              <w:rPr>
                <w:rFonts w:ascii="Helvetica Neue" w:eastAsia="Helvetica Neue" w:hAnsi="Helvetica Neue" w:cs="Helvetica Neue"/>
                <w:b/>
              </w:rPr>
            </w:pPr>
          </w:p>
        </w:tc>
        <w:tc>
          <w:tcPr>
            <w:tcW w:w="1485" w:type="dxa"/>
            <w:vAlign w:val="center"/>
          </w:tcPr>
          <w:p w14:paraId="1E24A494" w14:textId="77777777" w:rsidR="007145E3" w:rsidRDefault="009C5961">
            <w:pPr>
              <w:spacing w:line="276"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Objectives</w:t>
            </w:r>
          </w:p>
        </w:tc>
        <w:tc>
          <w:tcPr>
            <w:tcW w:w="6510" w:type="dxa"/>
            <w:vAlign w:val="center"/>
          </w:tcPr>
          <w:p w14:paraId="7ECA8F63" w14:textId="77777777" w:rsidR="007145E3" w:rsidRDefault="007145E3" w:rsidP="5D8C548B">
            <w:pPr>
              <w:spacing w:line="276" w:lineRule="auto"/>
              <w:rPr>
                <w:rFonts w:ascii="Helvetica Neue" w:eastAsia="Helvetica Neue" w:hAnsi="Helvetica Neue" w:cs="Helvetica Neue"/>
                <w:sz w:val="20"/>
                <w:szCs w:val="20"/>
                <w:highlight w:val="white"/>
              </w:rPr>
            </w:pPr>
          </w:p>
        </w:tc>
      </w:tr>
      <w:tr w:rsidR="007145E3" w14:paraId="0E4A36FF" w14:textId="77777777" w:rsidTr="5D8C548B">
        <w:trPr>
          <w:trHeight w:val="699"/>
        </w:trPr>
        <w:tc>
          <w:tcPr>
            <w:tcW w:w="885" w:type="dxa"/>
            <w:vMerge/>
            <w:vAlign w:val="center"/>
          </w:tcPr>
          <w:p w14:paraId="6099BC78" w14:textId="77777777" w:rsidR="007145E3" w:rsidRDefault="007145E3">
            <w:pPr>
              <w:widowControl w:val="0"/>
              <w:pBdr>
                <w:top w:val="nil"/>
                <w:left w:val="nil"/>
                <w:bottom w:val="nil"/>
                <w:right w:val="nil"/>
                <w:between w:val="nil"/>
              </w:pBdr>
              <w:spacing w:line="276" w:lineRule="auto"/>
              <w:rPr>
                <w:rFonts w:ascii="Helvetica Neue" w:eastAsia="Helvetica Neue" w:hAnsi="Helvetica Neue" w:cs="Helvetica Neue"/>
                <w:sz w:val="20"/>
                <w:szCs w:val="20"/>
                <w:highlight w:val="white"/>
              </w:rPr>
            </w:pPr>
          </w:p>
        </w:tc>
        <w:tc>
          <w:tcPr>
            <w:tcW w:w="1485" w:type="dxa"/>
            <w:vAlign w:val="center"/>
          </w:tcPr>
          <w:p w14:paraId="04E02C73" w14:textId="77777777" w:rsidR="007145E3" w:rsidRDefault="009C5961">
            <w:pPr>
              <w:spacing w:line="276"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Controls</w:t>
            </w:r>
          </w:p>
        </w:tc>
        <w:tc>
          <w:tcPr>
            <w:tcW w:w="6510" w:type="dxa"/>
            <w:vAlign w:val="center"/>
          </w:tcPr>
          <w:p w14:paraId="2715FDFD" w14:textId="77777777" w:rsidR="007145E3" w:rsidRDefault="007145E3" w:rsidP="5D8C548B">
            <w:pPr>
              <w:spacing w:line="276" w:lineRule="auto"/>
              <w:rPr>
                <w:rFonts w:ascii="Helvetica Neue" w:eastAsia="Helvetica Neue" w:hAnsi="Helvetica Neue" w:cs="Helvetica Neue"/>
                <w:sz w:val="20"/>
                <w:szCs w:val="20"/>
              </w:rPr>
            </w:pPr>
          </w:p>
          <w:p w14:paraId="11BD8DF5" w14:textId="77777777" w:rsidR="007145E3" w:rsidRDefault="009C5961" w:rsidP="5D8C548B">
            <w:pPr>
              <w:spacing w:line="276"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  A minimum of 30% of the site area is to be set aside for landscaping preferably with native vegetation at existing natural ground level and a deep soil zone. The landscaped area does not include any building, garage, or impervious surface such as a driveway or swimming pool.</w:t>
            </w:r>
          </w:p>
          <w:p w14:paraId="2FFBA893" w14:textId="77777777" w:rsidR="007145E3" w:rsidRDefault="007145E3" w:rsidP="5D8C548B">
            <w:pPr>
              <w:spacing w:line="276" w:lineRule="auto"/>
              <w:rPr>
                <w:rFonts w:ascii="Helvetica Neue" w:eastAsia="Helvetica Neue" w:hAnsi="Helvetica Neue" w:cs="Helvetica Neue"/>
                <w:sz w:val="20"/>
                <w:szCs w:val="20"/>
              </w:rPr>
            </w:pPr>
          </w:p>
          <w:p w14:paraId="647EEE8F" w14:textId="77777777" w:rsidR="007145E3" w:rsidRDefault="007145E3" w:rsidP="5D8C548B">
            <w:pPr>
              <w:spacing w:line="276" w:lineRule="auto"/>
              <w:rPr>
                <w:rFonts w:ascii="Helvetica Neue" w:eastAsia="Helvetica Neue" w:hAnsi="Helvetica Neue" w:cs="Helvetica Neue"/>
                <w:sz w:val="20"/>
                <w:szCs w:val="20"/>
              </w:rPr>
            </w:pPr>
          </w:p>
          <w:p w14:paraId="7492D803" w14:textId="77777777" w:rsidR="007145E3" w:rsidRDefault="009C5961" w:rsidP="5D8C548B">
            <w:pPr>
              <w:spacing w:line="276"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 xml:space="preserve">.  The deep soil zone is that part of the site that is not built on, </w:t>
            </w:r>
            <w:proofErr w:type="gramStart"/>
            <w:r w:rsidRPr="5D8C548B">
              <w:rPr>
                <w:rFonts w:ascii="Helvetica Neue" w:eastAsia="Helvetica Neue" w:hAnsi="Helvetica Neue" w:cs="Helvetica Neue"/>
                <w:sz w:val="20"/>
                <w:szCs w:val="20"/>
              </w:rPr>
              <w:t>paved</w:t>
            </w:r>
            <w:proofErr w:type="gramEnd"/>
            <w:r w:rsidRPr="5D8C548B">
              <w:rPr>
                <w:rFonts w:ascii="Helvetica Neue" w:eastAsia="Helvetica Neue" w:hAnsi="Helvetica Neue" w:cs="Helvetica Neue"/>
                <w:sz w:val="20"/>
                <w:szCs w:val="20"/>
              </w:rPr>
              <w:t xml:space="preserve"> or otherwise sealed, where the soil is of sufficient depth to support the growth of trees and shrubs. At least 50% of the landscape area is to include deep soil zones.</w:t>
            </w:r>
          </w:p>
          <w:p w14:paraId="4075D2CA" w14:textId="77777777" w:rsidR="007145E3" w:rsidRDefault="007145E3" w:rsidP="5D8C548B">
            <w:pPr>
              <w:spacing w:line="276" w:lineRule="auto"/>
              <w:rPr>
                <w:rFonts w:ascii="Helvetica Neue" w:eastAsia="Helvetica Neue" w:hAnsi="Helvetica Neue" w:cs="Helvetica Neue"/>
                <w:sz w:val="20"/>
                <w:szCs w:val="20"/>
              </w:rPr>
            </w:pPr>
          </w:p>
          <w:p w14:paraId="03247836" w14:textId="77777777" w:rsidR="007145E3" w:rsidRDefault="007145E3" w:rsidP="5D8C548B">
            <w:pPr>
              <w:spacing w:line="276" w:lineRule="auto"/>
              <w:rPr>
                <w:rFonts w:ascii="Helvetica Neue" w:eastAsia="Helvetica Neue" w:hAnsi="Helvetica Neue" w:cs="Helvetica Neue"/>
                <w:sz w:val="20"/>
                <w:szCs w:val="20"/>
              </w:rPr>
            </w:pPr>
          </w:p>
          <w:p w14:paraId="29246784" w14:textId="77777777" w:rsidR="007145E3" w:rsidRDefault="009C5961" w:rsidP="5D8C548B">
            <w:pPr>
              <w:spacing w:line="276"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  Landscaping is to be provided both behind and in front of the building line. Landscaping of less than 1.5m in length and width shall not be included in landscape area calculations.</w:t>
            </w:r>
          </w:p>
          <w:p w14:paraId="74A3F9C3" w14:textId="77777777" w:rsidR="007145E3" w:rsidRDefault="007145E3" w:rsidP="5D8C548B">
            <w:pPr>
              <w:spacing w:line="276" w:lineRule="auto"/>
              <w:rPr>
                <w:rFonts w:ascii="Helvetica Neue" w:eastAsia="Helvetica Neue" w:hAnsi="Helvetica Neue" w:cs="Helvetica Neue"/>
                <w:sz w:val="20"/>
                <w:szCs w:val="20"/>
              </w:rPr>
            </w:pPr>
          </w:p>
          <w:p w14:paraId="51B19145" w14:textId="77777777" w:rsidR="007145E3" w:rsidRDefault="007145E3" w:rsidP="5D8C548B">
            <w:pPr>
              <w:spacing w:line="276" w:lineRule="auto"/>
              <w:rPr>
                <w:rFonts w:ascii="Helvetica Neue" w:eastAsia="Helvetica Neue" w:hAnsi="Helvetica Neue" w:cs="Helvetica Neue"/>
                <w:sz w:val="20"/>
                <w:szCs w:val="20"/>
              </w:rPr>
            </w:pPr>
          </w:p>
          <w:p w14:paraId="241EDF68" w14:textId="77777777" w:rsidR="007145E3" w:rsidRDefault="009C5961" w:rsidP="5D8C548B">
            <w:pPr>
              <w:spacing w:line="276"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  All sites are to be provided with a minimum of 1.5m wide landscape strip adjacent to any driveway and an adjoining property.</w:t>
            </w:r>
          </w:p>
          <w:p w14:paraId="4F6D5C5E" w14:textId="77777777" w:rsidR="007145E3" w:rsidRDefault="007145E3" w:rsidP="5D8C548B">
            <w:pPr>
              <w:spacing w:line="276" w:lineRule="auto"/>
              <w:rPr>
                <w:rFonts w:ascii="Helvetica Neue" w:eastAsia="Helvetica Neue" w:hAnsi="Helvetica Neue" w:cs="Helvetica Neue"/>
                <w:sz w:val="20"/>
                <w:szCs w:val="20"/>
              </w:rPr>
            </w:pPr>
          </w:p>
          <w:p w14:paraId="317D55D8" w14:textId="77777777" w:rsidR="007145E3" w:rsidRDefault="007145E3" w:rsidP="5D8C548B">
            <w:pPr>
              <w:spacing w:line="276" w:lineRule="auto"/>
              <w:rPr>
                <w:rFonts w:ascii="Helvetica Neue" w:eastAsia="Helvetica Neue" w:hAnsi="Helvetica Neue" w:cs="Helvetica Neue"/>
                <w:sz w:val="20"/>
                <w:szCs w:val="20"/>
              </w:rPr>
            </w:pPr>
          </w:p>
          <w:p w14:paraId="30531530" w14:textId="77777777" w:rsidR="007145E3" w:rsidRDefault="009C5961" w:rsidP="5D8C548B">
            <w:pPr>
              <w:spacing w:line="276"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  Where removal of locally important koala food trees is unavoidable as part of the proposed development, replacement plantings may be required.</w:t>
            </w:r>
          </w:p>
          <w:p w14:paraId="7E60A47B" w14:textId="77777777" w:rsidR="007145E3" w:rsidRDefault="007145E3" w:rsidP="5D8C548B">
            <w:pPr>
              <w:spacing w:line="276" w:lineRule="auto"/>
              <w:rPr>
                <w:rFonts w:ascii="Helvetica Neue" w:eastAsia="Helvetica Neue" w:hAnsi="Helvetica Neue" w:cs="Helvetica Neue"/>
                <w:sz w:val="20"/>
                <w:szCs w:val="20"/>
              </w:rPr>
            </w:pPr>
          </w:p>
          <w:p w14:paraId="5C92FEEA" w14:textId="77777777" w:rsidR="007145E3" w:rsidRDefault="007145E3" w:rsidP="5D8C548B">
            <w:pPr>
              <w:spacing w:line="276" w:lineRule="auto"/>
              <w:rPr>
                <w:rFonts w:ascii="Helvetica Neue" w:eastAsia="Helvetica Neue" w:hAnsi="Helvetica Neue" w:cs="Helvetica Neue"/>
                <w:sz w:val="20"/>
                <w:szCs w:val="20"/>
              </w:rPr>
            </w:pPr>
          </w:p>
        </w:tc>
      </w:tr>
      <w:tr w:rsidR="007145E3" w14:paraId="23B27B1E" w14:textId="77777777" w:rsidTr="5D8C548B">
        <w:trPr>
          <w:trHeight w:val="550"/>
        </w:trPr>
        <w:tc>
          <w:tcPr>
            <w:tcW w:w="885" w:type="dxa"/>
            <w:vMerge/>
            <w:vAlign w:val="center"/>
          </w:tcPr>
          <w:p w14:paraId="502C7BE6" w14:textId="77777777" w:rsidR="007145E3" w:rsidRDefault="007145E3">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85" w:type="dxa"/>
            <w:vAlign w:val="center"/>
          </w:tcPr>
          <w:p w14:paraId="559A0749" w14:textId="77777777" w:rsidR="007145E3" w:rsidRDefault="009C5961">
            <w:pPr>
              <w:spacing w:line="276"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Compliance</w:t>
            </w:r>
          </w:p>
        </w:tc>
        <w:tc>
          <w:tcPr>
            <w:tcW w:w="6510" w:type="dxa"/>
            <w:vAlign w:val="center"/>
          </w:tcPr>
          <w:p w14:paraId="11166878" w14:textId="3183591B" w:rsidR="007145E3" w:rsidRPr="00E91920" w:rsidRDefault="009C5961" w:rsidP="5D8C548B">
            <w:pPr>
              <w:spacing w:line="276" w:lineRule="auto"/>
              <w:jc w:val="both"/>
              <w:rPr>
                <w:rFonts w:ascii="Helvetica Neue" w:eastAsia="Helvetica Neue" w:hAnsi="Helvetica Neue" w:cs="Helvetica Neue"/>
                <w:sz w:val="20"/>
                <w:szCs w:val="20"/>
              </w:rPr>
            </w:pPr>
            <w:r w:rsidRPr="00E91920">
              <w:rPr>
                <w:rFonts w:ascii="Helvetica Neue" w:eastAsia="Helvetica Neue" w:hAnsi="Helvetica Neue" w:cs="Helvetica Neue"/>
                <w:sz w:val="20"/>
                <w:szCs w:val="20"/>
              </w:rPr>
              <w:t xml:space="preserve">The proposed </w:t>
            </w:r>
            <w:r w:rsidR="005E6B8C">
              <w:rPr>
                <w:rFonts w:ascii="Helvetica Neue" w:eastAsia="Helvetica Neue" w:hAnsi="Helvetica Neue" w:cs="Helvetica Neue"/>
                <w:sz w:val="20"/>
                <w:szCs w:val="20"/>
              </w:rPr>
              <w:t>eco-tourist</w:t>
            </w:r>
            <w:r w:rsidRPr="00E91920">
              <w:rPr>
                <w:rFonts w:ascii="Helvetica Neue" w:eastAsia="Helvetica Neue" w:hAnsi="Helvetica Neue" w:cs="Helvetica Neue"/>
                <w:sz w:val="20"/>
                <w:szCs w:val="20"/>
              </w:rPr>
              <w:t xml:space="preserve"> park at 28 Paradise Drive complies with the landscaping controls by dedicating a minimum of 30% of the site area to landscaping, utilising native vegetation to enhance the natural environment. The design plan incorporates deep soil zones in at least 50% of the landscaped area, ensuring sufficient depth for the growth of trees and shrubs. Landscaping has been thoughtfully positioned both in front of and behind the building line, with special consideration given to the dimensions of landscaped areas to meet compliance requirements. Additionally, a minimum </w:t>
            </w:r>
            <w:proofErr w:type="gramStart"/>
            <w:r w:rsidRPr="00E91920">
              <w:rPr>
                <w:rFonts w:ascii="Helvetica Neue" w:eastAsia="Helvetica Neue" w:hAnsi="Helvetica Neue" w:cs="Helvetica Neue"/>
                <w:sz w:val="20"/>
                <w:szCs w:val="20"/>
              </w:rPr>
              <w:t>1.5-metre wide</w:t>
            </w:r>
            <w:proofErr w:type="gramEnd"/>
            <w:r w:rsidRPr="00E91920">
              <w:rPr>
                <w:rFonts w:ascii="Helvetica Neue" w:eastAsia="Helvetica Neue" w:hAnsi="Helvetica Neue" w:cs="Helvetica Neue"/>
                <w:sz w:val="20"/>
                <w:szCs w:val="20"/>
              </w:rPr>
              <w:t xml:space="preserve"> landscape strip is provided adjacent to driveways and adjoining properties. </w:t>
            </w:r>
            <w:proofErr w:type="gramStart"/>
            <w:r w:rsidRPr="00E91920">
              <w:rPr>
                <w:rFonts w:ascii="Helvetica Neue" w:eastAsia="Helvetica Neue" w:hAnsi="Helvetica Neue" w:cs="Helvetica Neue"/>
                <w:sz w:val="20"/>
                <w:szCs w:val="20"/>
              </w:rPr>
              <w:t>In the event that</w:t>
            </w:r>
            <w:proofErr w:type="gramEnd"/>
            <w:r w:rsidRPr="00E91920">
              <w:rPr>
                <w:rFonts w:ascii="Helvetica Neue" w:eastAsia="Helvetica Neue" w:hAnsi="Helvetica Neue" w:cs="Helvetica Neue"/>
                <w:sz w:val="20"/>
                <w:szCs w:val="20"/>
              </w:rPr>
              <w:t xml:space="preserve"> locally important koala food trees must be removed for the development, replacement plantings will be implemented to maintain ecological balance and support local wildlife.</w:t>
            </w:r>
          </w:p>
        </w:tc>
      </w:tr>
    </w:tbl>
    <w:p w14:paraId="1129F83B" w14:textId="77777777" w:rsidR="007145E3" w:rsidRDefault="007145E3" w:rsidP="5D8C548B">
      <w:pPr>
        <w:tabs>
          <w:tab w:val="left" w:pos="283"/>
        </w:tabs>
        <w:spacing w:after="240" w:line="360" w:lineRule="auto"/>
        <w:jc w:val="both"/>
        <w:rPr>
          <w:rFonts w:ascii="Helvetica Neue" w:eastAsia="Helvetica Neue" w:hAnsi="Helvetica Neue" w:cs="Helvetica Neue"/>
          <w:sz w:val="20"/>
          <w:szCs w:val="20"/>
        </w:rPr>
      </w:pPr>
    </w:p>
    <w:tbl>
      <w:tblPr>
        <w:tblStyle w:val="afffffa"/>
        <w:tblpPr w:leftFromText="180" w:rightFromText="180" w:vertAnchor="text"/>
        <w:tblW w:w="8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1485"/>
        <w:gridCol w:w="6510"/>
      </w:tblGrid>
      <w:tr w:rsidR="007145E3" w14:paraId="141D3052" w14:textId="77777777" w:rsidTr="5D8C548B">
        <w:trPr>
          <w:trHeight w:val="454"/>
        </w:trPr>
        <w:tc>
          <w:tcPr>
            <w:tcW w:w="885" w:type="dxa"/>
            <w:vMerge w:val="restart"/>
            <w:vAlign w:val="center"/>
          </w:tcPr>
          <w:p w14:paraId="1224AA1B" w14:textId="77777777" w:rsidR="007145E3" w:rsidRDefault="009C5961" w:rsidP="5D8C548B">
            <w:pPr>
              <w:spacing w:after="200" w:line="276" w:lineRule="auto"/>
              <w:jc w:val="center"/>
              <w:rPr>
                <w:rFonts w:ascii="Helvetica Neue" w:eastAsia="Helvetica Neue" w:hAnsi="Helvetica Neue" w:cs="Helvetica Neue"/>
                <w:b/>
                <w:bCs/>
              </w:rPr>
            </w:pPr>
            <w:r w:rsidRPr="5D8C548B">
              <w:rPr>
                <w:rFonts w:ascii="Helvetica Neue" w:eastAsia="Helvetica Neue" w:hAnsi="Helvetica Neue" w:cs="Helvetica Neue"/>
                <w:b/>
                <w:bCs/>
              </w:rPr>
              <w:t>17.1</w:t>
            </w:r>
          </w:p>
        </w:tc>
        <w:tc>
          <w:tcPr>
            <w:tcW w:w="7995" w:type="dxa"/>
            <w:gridSpan w:val="2"/>
            <w:vAlign w:val="center"/>
          </w:tcPr>
          <w:p w14:paraId="239E89E7" w14:textId="77777777" w:rsidR="007145E3" w:rsidRDefault="009C5961" w:rsidP="5D8C548B">
            <w:pPr>
              <w:rPr>
                <w:rFonts w:ascii="Helvetica Neue" w:eastAsia="Helvetica Neue" w:hAnsi="Helvetica Neue" w:cs="Helvetica Neue"/>
                <w:b/>
                <w:bCs/>
              </w:rPr>
            </w:pPr>
            <w:r w:rsidRPr="5D8C548B">
              <w:rPr>
                <w:rFonts w:ascii="Helvetica Neue" w:eastAsia="Helvetica Neue" w:hAnsi="Helvetica Neue" w:cs="Helvetica Neue"/>
                <w:b/>
                <w:bCs/>
                <w:sz w:val="20"/>
                <w:szCs w:val="20"/>
              </w:rPr>
              <w:t>Objectives</w:t>
            </w:r>
          </w:p>
        </w:tc>
      </w:tr>
      <w:tr w:rsidR="007145E3" w14:paraId="04E5C62A" w14:textId="77777777" w:rsidTr="5D8C548B">
        <w:trPr>
          <w:trHeight w:val="60"/>
        </w:trPr>
        <w:tc>
          <w:tcPr>
            <w:tcW w:w="885" w:type="dxa"/>
            <w:vMerge/>
            <w:vAlign w:val="center"/>
          </w:tcPr>
          <w:p w14:paraId="3ED3859E" w14:textId="77777777" w:rsidR="007145E3" w:rsidRDefault="007145E3">
            <w:pPr>
              <w:widowControl w:val="0"/>
              <w:pBdr>
                <w:top w:val="nil"/>
                <w:left w:val="nil"/>
                <w:bottom w:val="nil"/>
                <w:right w:val="nil"/>
                <w:between w:val="nil"/>
              </w:pBdr>
              <w:spacing w:line="276" w:lineRule="auto"/>
              <w:rPr>
                <w:rFonts w:ascii="Helvetica Neue" w:eastAsia="Helvetica Neue" w:hAnsi="Helvetica Neue" w:cs="Helvetica Neue"/>
                <w:b/>
              </w:rPr>
            </w:pPr>
          </w:p>
        </w:tc>
        <w:tc>
          <w:tcPr>
            <w:tcW w:w="1485" w:type="dxa"/>
            <w:vAlign w:val="center"/>
          </w:tcPr>
          <w:p w14:paraId="53B9D158" w14:textId="77777777" w:rsidR="007145E3" w:rsidRDefault="009C5961">
            <w:pPr>
              <w:spacing w:line="276"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Objectives</w:t>
            </w:r>
          </w:p>
        </w:tc>
        <w:tc>
          <w:tcPr>
            <w:tcW w:w="6510" w:type="dxa"/>
            <w:vAlign w:val="center"/>
          </w:tcPr>
          <w:p w14:paraId="1AA0F9BC" w14:textId="77777777" w:rsidR="007145E3" w:rsidRDefault="007145E3" w:rsidP="5D8C548B">
            <w:pPr>
              <w:spacing w:line="276" w:lineRule="auto"/>
              <w:rPr>
                <w:rFonts w:ascii="Helvetica Neue" w:eastAsia="Helvetica Neue" w:hAnsi="Helvetica Neue" w:cs="Helvetica Neue"/>
                <w:sz w:val="20"/>
                <w:szCs w:val="20"/>
                <w:highlight w:val="white"/>
              </w:rPr>
            </w:pPr>
          </w:p>
          <w:p w14:paraId="2C994FD4" w14:textId="77777777" w:rsidR="007145E3" w:rsidRDefault="009C5961" w:rsidP="5D8C548B">
            <w:pPr>
              <w:spacing w:line="276" w:lineRule="auto"/>
              <w:rPr>
                <w:rFonts w:ascii="Helvetica Neue" w:eastAsia="Helvetica Neue" w:hAnsi="Helvetica Neue" w:cs="Helvetica Neue"/>
                <w:sz w:val="20"/>
                <w:szCs w:val="20"/>
                <w:highlight w:val="white"/>
              </w:rPr>
            </w:pPr>
            <w:r w:rsidRPr="5D8C548B">
              <w:rPr>
                <w:rFonts w:ascii="Helvetica Neue" w:eastAsia="Helvetica Neue" w:hAnsi="Helvetica Neue" w:cs="Helvetica Neue"/>
                <w:sz w:val="20"/>
                <w:szCs w:val="20"/>
                <w:highlight w:val="white"/>
              </w:rPr>
              <w:t>1.  Encourage high quality developments which feature a high standard of urban design and provide a high level of amenity for residents.</w:t>
            </w:r>
          </w:p>
          <w:p w14:paraId="10984A24" w14:textId="77777777" w:rsidR="007145E3" w:rsidRDefault="007145E3" w:rsidP="5D8C548B">
            <w:pPr>
              <w:spacing w:line="276" w:lineRule="auto"/>
              <w:rPr>
                <w:rFonts w:ascii="Helvetica Neue" w:eastAsia="Helvetica Neue" w:hAnsi="Helvetica Neue" w:cs="Helvetica Neue"/>
                <w:sz w:val="20"/>
                <w:szCs w:val="20"/>
                <w:highlight w:val="white"/>
              </w:rPr>
            </w:pPr>
          </w:p>
          <w:p w14:paraId="3D60FD8D" w14:textId="77777777" w:rsidR="007145E3" w:rsidRDefault="009C5961" w:rsidP="5D8C548B">
            <w:pPr>
              <w:spacing w:line="276" w:lineRule="auto"/>
              <w:rPr>
                <w:rFonts w:ascii="Helvetica Neue" w:eastAsia="Helvetica Neue" w:hAnsi="Helvetica Neue" w:cs="Helvetica Neue"/>
                <w:sz w:val="20"/>
                <w:szCs w:val="20"/>
                <w:highlight w:val="white"/>
              </w:rPr>
            </w:pPr>
            <w:r w:rsidRPr="5D8C548B">
              <w:rPr>
                <w:rFonts w:ascii="Helvetica Neue" w:eastAsia="Helvetica Neue" w:hAnsi="Helvetica Neue" w:cs="Helvetica Neue"/>
                <w:sz w:val="20"/>
                <w:szCs w:val="20"/>
                <w:highlight w:val="white"/>
              </w:rPr>
              <w:t>2.  Ensure sufficient site area is provided to accommodate communal and private open space areas, including areas for deep soil planting and natural site drainage.</w:t>
            </w:r>
          </w:p>
          <w:p w14:paraId="4CEBE616" w14:textId="77777777" w:rsidR="007145E3" w:rsidRDefault="007145E3" w:rsidP="5D8C548B">
            <w:pPr>
              <w:spacing w:line="276" w:lineRule="auto"/>
              <w:rPr>
                <w:rFonts w:ascii="Helvetica Neue" w:eastAsia="Helvetica Neue" w:hAnsi="Helvetica Neue" w:cs="Helvetica Neue"/>
                <w:sz w:val="20"/>
                <w:szCs w:val="20"/>
                <w:highlight w:val="white"/>
              </w:rPr>
            </w:pPr>
          </w:p>
          <w:p w14:paraId="10E6A7FF" w14:textId="77777777" w:rsidR="007145E3" w:rsidRDefault="009C5961" w:rsidP="5D8C548B">
            <w:pPr>
              <w:spacing w:line="276" w:lineRule="auto"/>
              <w:rPr>
                <w:rFonts w:ascii="Helvetica Neue" w:eastAsia="Helvetica Neue" w:hAnsi="Helvetica Neue" w:cs="Helvetica Neue"/>
                <w:sz w:val="20"/>
                <w:szCs w:val="20"/>
                <w:highlight w:val="white"/>
              </w:rPr>
            </w:pPr>
            <w:r w:rsidRPr="5D8C548B">
              <w:rPr>
                <w:rFonts w:ascii="Helvetica Neue" w:eastAsia="Helvetica Neue" w:hAnsi="Helvetica Neue" w:cs="Helvetica Neue"/>
                <w:sz w:val="20"/>
                <w:szCs w:val="20"/>
                <w:highlight w:val="white"/>
              </w:rPr>
              <w:t>3.  Ensure the development layout and design, streetscape treatment and built form demonstrate visual compatibility and cohesion with the surrounding neighbourhood.</w:t>
            </w:r>
          </w:p>
          <w:p w14:paraId="7BC7987B" w14:textId="77777777" w:rsidR="007145E3" w:rsidRDefault="007145E3" w:rsidP="5D8C548B">
            <w:pPr>
              <w:spacing w:line="276" w:lineRule="auto"/>
              <w:rPr>
                <w:rFonts w:ascii="Helvetica Neue" w:eastAsia="Helvetica Neue" w:hAnsi="Helvetica Neue" w:cs="Helvetica Neue"/>
                <w:sz w:val="20"/>
                <w:szCs w:val="20"/>
                <w:highlight w:val="white"/>
              </w:rPr>
            </w:pPr>
          </w:p>
          <w:p w14:paraId="12A2A6CD" w14:textId="057AD65D" w:rsidR="007145E3" w:rsidRDefault="009C5961" w:rsidP="5D8C548B">
            <w:pPr>
              <w:spacing w:line="276" w:lineRule="auto"/>
              <w:rPr>
                <w:rFonts w:ascii="Helvetica Neue" w:eastAsia="Helvetica Neue" w:hAnsi="Helvetica Neue" w:cs="Helvetica Neue"/>
                <w:sz w:val="20"/>
                <w:szCs w:val="20"/>
                <w:highlight w:val="white"/>
              </w:rPr>
            </w:pPr>
            <w:r w:rsidRPr="5D8C548B">
              <w:rPr>
                <w:rFonts w:ascii="Helvetica Neue" w:eastAsia="Helvetica Neue" w:hAnsi="Helvetica Neue" w:cs="Helvetica Neue"/>
                <w:sz w:val="20"/>
                <w:szCs w:val="20"/>
                <w:highlight w:val="white"/>
              </w:rPr>
              <w:t>4.  Ensure that adequate infrastructure and community/support services are available to meet the needs of residents.</w:t>
            </w:r>
          </w:p>
        </w:tc>
      </w:tr>
      <w:tr w:rsidR="007145E3" w14:paraId="45FB044E" w14:textId="77777777" w:rsidTr="5D8C548B">
        <w:trPr>
          <w:trHeight w:val="699"/>
        </w:trPr>
        <w:tc>
          <w:tcPr>
            <w:tcW w:w="885" w:type="dxa"/>
            <w:vMerge/>
            <w:vAlign w:val="center"/>
          </w:tcPr>
          <w:p w14:paraId="7DEFFBDE" w14:textId="77777777" w:rsidR="007145E3" w:rsidRDefault="007145E3">
            <w:pPr>
              <w:widowControl w:val="0"/>
              <w:pBdr>
                <w:top w:val="nil"/>
                <w:left w:val="nil"/>
                <w:bottom w:val="nil"/>
                <w:right w:val="nil"/>
                <w:between w:val="nil"/>
              </w:pBdr>
              <w:spacing w:line="276" w:lineRule="auto"/>
              <w:rPr>
                <w:rFonts w:ascii="Helvetica Neue" w:eastAsia="Helvetica Neue" w:hAnsi="Helvetica Neue" w:cs="Helvetica Neue"/>
                <w:sz w:val="20"/>
                <w:szCs w:val="20"/>
                <w:highlight w:val="white"/>
              </w:rPr>
            </w:pPr>
          </w:p>
        </w:tc>
        <w:tc>
          <w:tcPr>
            <w:tcW w:w="1485" w:type="dxa"/>
            <w:vAlign w:val="center"/>
          </w:tcPr>
          <w:p w14:paraId="7A9E5FD7" w14:textId="77777777" w:rsidR="007145E3" w:rsidRDefault="009C5961">
            <w:pPr>
              <w:spacing w:line="276"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Controls</w:t>
            </w:r>
          </w:p>
        </w:tc>
        <w:tc>
          <w:tcPr>
            <w:tcW w:w="6510" w:type="dxa"/>
            <w:vAlign w:val="center"/>
          </w:tcPr>
          <w:p w14:paraId="28CFC666" w14:textId="77777777" w:rsidR="007145E3" w:rsidRDefault="007145E3" w:rsidP="5D8C548B">
            <w:pPr>
              <w:spacing w:line="276" w:lineRule="auto"/>
              <w:rPr>
                <w:rFonts w:ascii="Helvetica Neue" w:eastAsia="Helvetica Neue" w:hAnsi="Helvetica Neue" w:cs="Helvetica Neue"/>
                <w:sz w:val="20"/>
                <w:szCs w:val="20"/>
              </w:rPr>
            </w:pPr>
          </w:p>
        </w:tc>
      </w:tr>
      <w:tr w:rsidR="007145E3" w14:paraId="73ABE6A9" w14:textId="77777777" w:rsidTr="5D8C548B">
        <w:trPr>
          <w:trHeight w:val="550"/>
        </w:trPr>
        <w:tc>
          <w:tcPr>
            <w:tcW w:w="885" w:type="dxa"/>
            <w:vMerge/>
            <w:vAlign w:val="center"/>
          </w:tcPr>
          <w:p w14:paraId="49E10897" w14:textId="77777777" w:rsidR="007145E3" w:rsidRDefault="007145E3">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85" w:type="dxa"/>
            <w:vAlign w:val="center"/>
          </w:tcPr>
          <w:p w14:paraId="5913640B" w14:textId="77777777" w:rsidR="007145E3" w:rsidRDefault="009C5961">
            <w:pPr>
              <w:spacing w:line="276"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Compliance</w:t>
            </w:r>
          </w:p>
        </w:tc>
        <w:tc>
          <w:tcPr>
            <w:tcW w:w="6510" w:type="dxa"/>
            <w:vAlign w:val="center"/>
          </w:tcPr>
          <w:p w14:paraId="57F1D602" w14:textId="2D965819" w:rsidR="007145E3" w:rsidRPr="00E91920" w:rsidRDefault="009C5961" w:rsidP="5D8C548B">
            <w:pPr>
              <w:spacing w:line="276" w:lineRule="auto"/>
              <w:jc w:val="both"/>
              <w:rPr>
                <w:rFonts w:ascii="Helvetica Neue" w:eastAsia="Helvetica Neue" w:hAnsi="Helvetica Neue" w:cs="Helvetica Neue"/>
                <w:sz w:val="20"/>
                <w:szCs w:val="20"/>
              </w:rPr>
            </w:pPr>
            <w:r w:rsidRPr="00E91920">
              <w:rPr>
                <w:rFonts w:ascii="Helvetica Neue" w:eastAsia="Helvetica Neue" w:hAnsi="Helvetica Neue" w:cs="Helvetica Neue"/>
                <w:sz w:val="20"/>
                <w:szCs w:val="20"/>
              </w:rPr>
              <w:t xml:space="preserve">The proposed </w:t>
            </w:r>
            <w:r w:rsidR="005E6B8C">
              <w:rPr>
                <w:rFonts w:ascii="Helvetica Neue" w:eastAsia="Helvetica Neue" w:hAnsi="Helvetica Neue" w:cs="Helvetica Neue"/>
                <w:sz w:val="20"/>
                <w:szCs w:val="20"/>
              </w:rPr>
              <w:t>eco-tourist</w:t>
            </w:r>
            <w:r w:rsidRPr="00E91920">
              <w:rPr>
                <w:rFonts w:ascii="Helvetica Neue" w:eastAsia="Helvetica Neue" w:hAnsi="Helvetica Neue" w:cs="Helvetica Neue"/>
                <w:sz w:val="20"/>
                <w:szCs w:val="20"/>
              </w:rPr>
              <w:t xml:space="preserve"> park at 28 Paradise Drive complies with the objectives by presenting a high-quality development that features thoughtful urban design and prioritises a high level of amenity for residents. The design ensures ample site area is allocated for both communal and private open space, including spaces dedicated to deep soil planting and promoting natural drainage on the site. The layout and design of the cabins, along with the landscaping, have been carefully crafted to demonstrate visual compatibility with the surrounding neighbourhood, enhancing the overall streetscape. Furthermore, the development is aligned with ensuring that adequate infrastructure and community support services are readily available to meet the needs of future residents, contributing to a cohesive living environment.</w:t>
            </w:r>
          </w:p>
        </w:tc>
      </w:tr>
    </w:tbl>
    <w:p w14:paraId="24BCDCBA" w14:textId="77777777" w:rsidR="007145E3" w:rsidRDefault="007145E3" w:rsidP="5D8C548B">
      <w:pPr>
        <w:tabs>
          <w:tab w:val="left" w:pos="283"/>
        </w:tabs>
        <w:spacing w:after="240" w:line="360" w:lineRule="auto"/>
        <w:jc w:val="both"/>
        <w:rPr>
          <w:rFonts w:ascii="Helvetica Neue" w:eastAsia="Helvetica Neue" w:hAnsi="Helvetica Neue" w:cs="Helvetica Neue"/>
          <w:sz w:val="20"/>
          <w:szCs w:val="20"/>
        </w:rPr>
      </w:pPr>
    </w:p>
    <w:tbl>
      <w:tblPr>
        <w:tblStyle w:val="afffffa"/>
        <w:tblpPr w:leftFromText="180" w:rightFromText="180" w:vertAnchor="text"/>
        <w:tblW w:w="8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1485"/>
        <w:gridCol w:w="6510"/>
      </w:tblGrid>
      <w:tr w:rsidR="007145E3" w14:paraId="64D7CE68" w14:textId="77777777" w:rsidTr="5D8C548B">
        <w:trPr>
          <w:trHeight w:val="454"/>
        </w:trPr>
        <w:tc>
          <w:tcPr>
            <w:tcW w:w="885" w:type="dxa"/>
            <w:vMerge w:val="restart"/>
            <w:vAlign w:val="center"/>
          </w:tcPr>
          <w:p w14:paraId="7C6CA4A8" w14:textId="77777777" w:rsidR="007145E3" w:rsidRDefault="009C5961" w:rsidP="5D8C548B">
            <w:pPr>
              <w:spacing w:after="200" w:line="276" w:lineRule="auto"/>
              <w:jc w:val="center"/>
              <w:rPr>
                <w:rFonts w:ascii="Helvetica Neue" w:eastAsia="Helvetica Neue" w:hAnsi="Helvetica Neue" w:cs="Helvetica Neue"/>
                <w:b/>
                <w:bCs/>
              </w:rPr>
            </w:pPr>
            <w:r w:rsidRPr="5D8C548B">
              <w:rPr>
                <w:rFonts w:ascii="Helvetica Neue" w:eastAsia="Helvetica Neue" w:hAnsi="Helvetica Neue" w:cs="Helvetica Neue"/>
                <w:b/>
                <w:bCs/>
              </w:rPr>
              <w:t>17.2</w:t>
            </w:r>
          </w:p>
        </w:tc>
        <w:tc>
          <w:tcPr>
            <w:tcW w:w="7995" w:type="dxa"/>
            <w:gridSpan w:val="2"/>
            <w:vAlign w:val="center"/>
          </w:tcPr>
          <w:p w14:paraId="6EF5C01B" w14:textId="77777777" w:rsidR="007145E3" w:rsidRDefault="009C5961" w:rsidP="5D8C548B">
            <w:pPr>
              <w:rPr>
                <w:rFonts w:ascii="Helvetica Neue" w:eastAsia="Helvetica Neue" w:hAnsi="Helvetica Neue" w:cs="Helvetica Neue"/>
                <w:b/>
                <w:bCs/>
              </w:rPr>
            </w:pPr>
            <w:r w:rsidRPr="5D8C548B">
              <w:rPr>
                <w:rFonts w:ascii="Helvetica Neue" w:eastAsia="Helvetica Neue" w:hAnsi="Helvetica Neue" w:cs="Helvetica Neue"/>
                <w:b/>
                <w:bCs/>
                <w:sz w:val="20"/>
                <w:szCs w:val="20"/>
              </w:rPr>
              <w:t>Development Controls</w:t>
            </w:r>
          </w:p>
        </w:tc>
      </w:tr>
      <w:tr w:rsidR="007145E3" w14:paraId="68DE4E28" w14:textId="77777777" w:rsidTr="5D8C548B">
        <w:trPr>
          <w:trHeight w:val="60"/>
        </w:trPr>
        <w:tc>
          <w:tcPr>
            <w:tcW w:w="885" w:type="dxa"/>
            <w:vMerge/>
            <w:vAlign w:val="center"/>
          </w:tcPr>
          <w:p w14:paraId="46165CB3" w14:textId="77777777" w:rsidR="007145E3" w:rsidRDefault="007145E3">
            <w:pPr>
              <w:widowControl w:val="0"/>
              <w:pBdr>
                <w:top w:val="nil"/>
                <w:left w:val="nil"/>
                <w:bottom w:val="nil"/>
                <w:right w:val="nil"/>
                <w:between w:val="nil"/>
              </w:pBdr>
              <w:spacing w:line="276" w:lineRule="auto"/>
              <w:rPr>
                <w:rFonts w:ascii="Helvetica Neue" w:eastAsia="Helvetica Neue" w:hAnsi="Helvetica Neue" w:cs="Helvetica Neue"/>
                <w:b/>
              </w:rPr>
            </w:pPr>
          </w:p>
        </w:tc>
        <w:tc>
          <w:tcPr>
            <w:tcW w:w="1485" w:type="dxa"/>
            <w:vAlign w:val="center"/>
          </w:tcPr>
          <w:p w14:paraId="62EF0E99" w14:textId="77777777" w:rsidR="007145E3" w:rsidRDefault="009C5961">
            <w:pPr>
              <w:spacing w:line="276"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Objectives</w:t>
            </w:r>
          </w:p>
        </w:tc>
        <w:tc>
          <w:tcPr>
            <w:tcW w:w="6510" w:type="dxa"/>
            <w:vAlign w:val="center"/>
          </w:tcPr>
          <w:p w14:paraId="0810000B" w14:textId="77777777" w:rsidR="007145E3" w:rsidRDefault="007145E3" w:rsidP="5D8C548B">
            <w:pPr>
              <w:spacing w:line="276" w:lineRule="auto"/>
              <w:rPr>
                <w:rFonts w:ascii="Helvetica Neue" w:eastAsia="Helvetica Neue" w:hAnsi="Helvetica Neue" w:cs="Helvetica Neue"/>
                <w:sz w:val="20"/>
                <w:szCs w:val="20"/>
                <w:highlight w:val="white"/>
              </w:rPr>
            </w:pPr>
          </w:p>
        </w:tc>
      </w:tr>
      <w:tr w:rsidR="007145E3" w14:paraId="5C1137A9" w14:textId="77777777" w:rsidTr="5D8C548B">
        <w:trPr>
          <w:trHeight w:val="699"/>
        </w:trPr>
        <w:tc>
          <w:tcPr>
            <w:tcW w:w="885" w:type="dxa"/>
            <w:vMerge/>
            <w:vAlign w:val="center"/>
          </w:tcPr>
          <w:p w14:paraId="33693C28" w14:textId="77777777" w:rsidR="007145E3" w:rsidRDefault="007145E3">
            <w:pPr>
              <w:widowControl w:val="0"/>
              <w:pBdr>
                <w:top w:val="nil"/>
                <w:left w:val="nil"/>
                <w:bottom w:val="nil"/>
                <w:right w:val="nil"/>
                <w:between w:val="nil"/>
              </w:pBdr>
              <w:spacing w:line="276" w:lineRule="auto"/>
              <w:rPr>
                <w:rFonts w:ascii="Helvetica Neue" w:eastAsia="Helvetica Neue" w:hAnsi="Helvetica Neue" w:cs="Helvetica Neue"/>
                <w:sz w:val="20"/>
                <w:szCs w:val="20"/>
                <w:highlight w:val="white"/>
              </w:rPr>
            </w:pPr>
          </w:p>
        </w:tc>
        <w:tc>
          <w:tcPr>
            <w:tcW w:w="1485" w:type="dxa"/>
            <w:vAlign w:val="center"/>
          </w:tcPr>
          <w:p w14:paraId="6735AC63" w14:textId="77777777" w:rsidR="007145E3" w:rsidRDefault="009C5961">
            <w:pPr>
              <w:spacing w:line="276"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Controls</w:t>
            </w:r>
          </w:p>
        </w:tc>
        <w:tc>
          <w:tcPr>
            <w:tcW w:w="6510" w:type="dxa"/>
            <w:vAlign w:val="center"/>
          </w:tcPr>
          <w:p w14:paraId="11233459" w14:textId="77777777" w:rsidR="007145E3" w:rsidRDefault="007145E3" w:rsidP="5D8C548B">
            <w:pPr>
              <w:spacing w:line="276" w:lineRule="auto"/>
              <w:rPr>
                <w:rFonts w:ascii="Helvetica Neue" w:eastAsia="Helvetica Neue" w:hAnsi="Helvetica Neue" w:cs="Helvetica Neue"/>
                <w:sz w:val="20"/>
                <w:szCs w:val="20"/>
              </w:rPr>
            </w:pPr>
          </w:p>
          <w:p w14:paraId="0E9C00C5" w14:textId="77777777" w:rsidR="007145E3" w:rsidRDefault="009C5961" w:rsidP="5D8C548B">
            <w:pPr>
              <w:spacing w:line="276"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17.2.1.  Setbacks and Separation</w:t>
            </w:r>
          </w:p>
          <w:p w14:paraId="11D62F28" w14:textId="77777777" w:rsidR="007145E3" w:rsidRDefault="007145E3" w:rsidP="5D8C548B">
            <w:pPr>
              <w:spacing w:line="276" w:lineRule="auto"/>
              <w:rPr>
                <w:rFonts w:ascii="Helvetica Neue" w:eastAsia="Helvetica Neue" w:hAnsi="Helvetica Neue" w:cs="Helvetica Neue"/>
                <w:sz w:val="20"/>
                <w:szCs w:val="20"/>
              </w:rPr>
            </w:pPr>
          </w:p>
          <w:p w14:paraId="60DBBDBD" w14:textId="77777777" w:rsidR="007145E3" w:rsidRDefault="007145E3" w:rsidP="5D8C548B">
            <w:pPr>
              <w:spacing w:line="276" w:lineRule="auto"/>
              <w:rPr>
                <w:rFonts w:ascii="Helvetica Neue" w:eastAsia="Helvetica Neue" w:hAnsi="Helvetica Neue" w:cs="Helvetica Neue"/>
                <w:sz w:val="20"/>
                <w:szCs w:val="20"/>
              </w:rPr>
            </w:pPr>
          </w:p>
          <w:p w14:paraId="690ADBF1"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gramStart"/>
            <w:r w:rsidRPr="5D8C548B">
              <w:rPr>
                <w:rFonts w:ascii="Helvetica Neue" w:eastAsia="Helvetica Neue" w:hAnsi="Helvetica Neue" w:cs="Helvetica Neue"/>
                <w:sz w:val="20"/>
                <w:szCs w:val="20"/>
              </w:rPr>
              <w:t>a  Site</w:t>
            </w:r>
            <w:proofErr w:type="gramEnd"/>
            <w:r w:rsidRPr="5D8C548B">
              <w:rPr>
                <w:rFonts w:ascii="Helvetica Neue" w:eastAsia="Helvetica Neue" w:hAnsi="Helvetica Neue" w:cs="Helvetica Neue"/>
                <w:sz w:val="20"/>
                <w:szCs w:val="20"/>
              </w:rPr>
              <w:t xml:space="preserve"> layouts for manufactured homes shall be designed to provide for articulation and diversity along street frontages.</w:t>
            </w:r>
          </w:p>
          <w:p w14:paraId="60A4960C" w14:textId="77777777" w:rsidR="007145E3" w:rsidRDefault="007145E3" w:rsidP="5D8C548B">
            <w:pPr>
              <w:spacing w:line="276" w:lineRule="auto"/>
              <w:rPr>
                <w:rFonts w:ascii="Helvetica Neue" w:eastAsia="Helvetica Neue" w:hAnsi="Helvetica Neue" w:cs="Helvetica Neue"/>
                <w:sz w:val="20"/>
                <w:szCs w:val="20"/>
              </w:rPr>
            </w:pPr>
          </w:p>
          <w:p w14:paraId="251D40F9"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gramStart"/>
            <w:r w:rsidRPr="5D8C548B">
              <w:rPr>
                <w:rFonts w:ascii="Helvetica Neue" w:eastAsia="Helvetica Neue" w:hAnsi="Helvetica Neue" w:cs="Helvetica Neue"/>
                <w:sz w:val="20"/>
                <w:szCs w:val="20"/>
              </w:rPr>
              <w:t>b  Buildings</w:t>
            </w:r>
            <w:proofErr w:type="gramEnd"/>
            <w:r w:rsidRPr="5D8C548B">
              <w:rPr>
                <w:rFonts w:ascii="Helvetica Neue" w:eastAsia="Helvetica Neue" w:hAnsi="Helvetica Neue" w:cs="Helvetica Neue"/>
                <w:sz w:val="20"/>
                <w:szCs w:val="20"/>
              </w:rPr>
              <w:t xml:space="preserve"> and manufactured homes are to be grouped/clustered to provide a high level of pedestrian permeability. Each group is to be separated by an access road or a pedestrian path, with communal landscaped areas.</w:t>
            </w:r>
          </w:p>
          <w:p w14:paraId="6E525889" w14:textId="77777777" w:rsidR="007145E3" w:rsidRDefault="007145E3" w:rsidP="5D8C548B">
            <w:pPr>
              <w:spacing w:line="276" w:lineRule="auto"/>
              <w:rPr>
                <w:rFonts w:ascii="Helvetica Neue" w:eastAsia="Helvetica Neue" w:hAnsi="Helvetica Neue" w:cs="Helvetica Neue"/>
                <w:sz w:val="20"/>
                <w:szCs w:val="20"/>
              </w:rPr>
            </w:pPr>
          </w:p>
          <w:p w14:paraId="681B75EE"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gramStart"/>
            <w:r w:rsidRPr="5D8C548B">
              <w:rPr>
                <w:rFonts w:ascii="Helvetica Neue" w:eastAsia="Helvetica Neue" w:hAnsi="Helvetica Neue" w:cs="Helvetica Neue"/>
                <w:sz w:val="20"/>
                <w:szCs w:val="20"/>
              </w:rPr>
              <w:t>c  The</w:t>
            </w:r>
            <w:proofErr w:type="gramEnd"/>
            <w:r w:rsidRPr="5D8C548B">
              <w:rPr>
                <w:rFonts w:ascii="Helvetica Neue" w:eastAsia="Helvetica Neue" w:hAnsi="Helvetica Neue" w:cs="Helvetica Neue"/>
                <w:sz w:val="20"/>
                <w:szCs w:val="20"/>
              </w:rPr>
              <w:t xml:space="preserve"> setbacks provided between buildings and manufactured homes, are to be designed to ensure acoustic and visual privacy to residents.</w:t>
            </w:r>
          </w:p>
          <w:p w14:paraId="0088168A" w14:textId="77777777" w:rsidR="007145E3" w:rsidRDefault="007145E3" w:rsidP="5D8C548B">
            <w:pPr>
              <w:spacing w:line="276" w:lineRule="auto"/>
              <w:rPr>
                <w:rFonts w:ascii="Helvetica Neue" w:eastAsia="Helvetica Neue" w:hAnsi="Helvetica Neue" w:cs="Helvetica Neue"/>
                <w:sz w:val="20"/>
                <w:szCs w:val="20"/>
              </w:rPr>
            </w:pPr>
          </w:p>
          <w:p w14:paraId="7FD54EE5"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gramStart"/>
            <w:r w:rsidRPr="5D8C548B">
              <w:rPr>
                <w:rFonts w:ascii="Helvetica Neue" w:eastAsia="Helvetica Neue" w:hAnsi="Helvetica Neue" w:cs="Helvetica Neue"/>
                <w:sz w:val="20"/>
                <w:szCs w:val="20"/>
              </w:rPr>
              <w:t>d  The</w:t>
            </w:r>
            <w:proofErr w:type="gramEnd"/>
            <w:r w:rsidRPr="5D8C548B">
              <w:rPr>
                <w:rFonts w:ascii="Helvetica Neue" w:eastAsia="Helvetica Neue" w:hAnsi="Helvetica Neue" w:cs="Helvetica Neue"/>
                <w:sz w:val="20"/>
                <w:szCs w:val="20"/>
              </w:rPr>
              <w:t xml:space="preserve"> property boundary setbacks to buildings and manufactured homes are to be maximised, to provide visual separation from the street and adjoining properties.</w:t>
            </w:r>
          </w:p>
          <w:p w14:paraId="3540B22F" w14:textId="77777777" w:rsidR="007145E3" w:rsidRDefault="007145E3" w:rsidP="5D8C548B">
            <w:pPr>
              <w:spacing w:line="276" w:lineRule="auto"/>
              <w:rPr>
                <w:rFonts w:ascii="Helvetica Neue" w:eastAsia="Helvetica Neue" w:hAnsi="Helvetica Neue" w:cs="Helvetica Neue"/>
                <w:sz w:val="20"/>
                <w:szCs w:val="20"/>
              </w:rPr>
            </w:pPr>
          </w:p>
          <w:p w14:paraId="0E009835"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gramStart"/>
            <w:r w:rsidRPr="5D8C548B">
              <w:rPr>
                <w:rFonts w:ascii="Helvetica Neue" w:eastAsia="Helvetica Neue" w:hAnsi="Helvetica Neue" w:cs="Helvetica Neue"/>
                <w:sz w:val="20"/>
                <w:szCs w:val="20"/>
              </w:rPr>
              <w:t>e  Setbacks</w:t>
            </w:r>
            <w:proofErr w:type="gramEnd"/>
            <w:r w:rsidRPr="5D8C548B">
              <w:rPr>
                <w:rFonts w:ascii="Helvetica Neue" w:eastAsia="Helvetica Neue" w:hAnsi="Helvetica Neue" w:cs="Helvetica Neue"/>
                <w:sz w:val="20"/>
                <w:szCs w:val="20"/>
              </w:rPr>
              <w:t xml:space="preserve"> shall be sufficient to avoid any land use conflicts with adjoining zones and uses.</w:t>
            </w:r>
          </w:p>
          <w:p w14:paraId="47DBE8A5" w14:textId="77777777" w:rsidR="007145E3" w:rsidRDefault="007145E3" w:rsidP="5D8C548B">
            <w:pPr>
              <w:spacing w:line="276" w:lineRule="auto"/>
              <w:rPr>
                <w:rFonts w:ascii="Helvetica Neue" w:eastAsia="Helvetica Neue" w:hAnsi="Helvetica Neue" w:cs="Helvetica Neue"/>
                <w:sz w:val="20"/>
                <w:szCs w:val="20"/>
              </w:rPr>
            </w:pPr>
          </w:p>
          <w:p w14:paraId="5A78CF0B" w14:textId="77777777" w:rsidR="007145E3" w:rsidRDefault="007145E3">
            <w:pPr>
              <w:spacing w:line="276" w:lineRule="auto"/>
              <w:rPr>
                <w:rFonts w:ascii="Helvetica Neue" w:eastAsia="Helvetica Neue" w:hAnsi="Helvetica Neue" w:cs="Helvetica Neue"/>
                <w:sz w:val="20"/>
                <w:szCs w:val="20"/>
              </w:rPr>
            </w:pPr>
          </w:p>
          <w:p w14:paraId="67ABAF50" w14:textId="77777777" w:rsidR="007145E3" w:rsidRDefault="007145E3" w:rsidP="5D8C548B">
            <w:pPr>
              <w:spacing w:line="276" w:lineRule="auto"/>
              <w:rPr>
                <w:rFonts w:ascii="Helvetica Neue" w:eastAsia="Helvetica Neue" w:hAnsi="Helvetica Neue" w:cs="Helvetica Neue"/>
                <w:sz w:val="20"/>
                <w:szCs w:val="20"/>
              </w:rPr>
            </w:pPr>
          </w:p>
          <w:p w14:paraId="4071737E" w14:textId="77777777" w:rsidR="007145E3" w:rsidRDefault="009C5961" w:rsidP="5D8C548B">
            <w:pPr>
              <w:spacing w:line="276"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17.2.2.  Landscaping</w:t>
            </w:r>
          </w:p>
          <w:p w14:paraId="5B688409" w14:textId="77777777" w:rsidR="007145E3" w:rsidRDefault="007145E3" w:rsidP="5D8C548B">
            <w:pPr>
              <w:spacing w:line="276" w:lineRule="auto"/>
              <w:rPr>
                <w:rFonts w:ascii="Helvetica Neue" w:eastAsia="Helvetica Neue" w:hAnsi="Helvetica Neue" w:cs="Helvetica Neue"/>
                <w:sz w:val="20"/>
                <w:szCs w:val="20"/>
              </w:rPr>
            </w:pPr>
          </w:p>
          <w:p w14:paraId="539E3040" w14:textId="77777777" w:rsidR="007145E3" w:rsidRDefault="007145E3" w:rsidP="5D8C548B">
            <w:pPr>
              <w:spacing w:line="276" w:lineRule="auto"/>
              <w:rPr>
                <w:rFonts w:ascii="Helvetica Neue" w:eastAsia="Helvetica Neue" w:hAnsi="Helvetica Neue" w:cs="Helvetica Neue"/>
                <w:sz w:val="20"/>
                <w:szCs w:val="20"/>
              </w:rPr>
            </w:pPr>
          </w:p>
          <w:p w14:paraId="76ADDF10"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gramStart"/>
            <w:r w:rsidRPr="5D8C548B">
              <w:rPr>
                <w:rFonts w:ascii="Helvetica Neue" w:eastAsia="Helvetica Neue" w:hAnsi="Helvetica Neue" w:cs="Helvetica Neue"/>
                <w:sz w:val="20"/>
                <w:szCs w:val="20"/>
              </w:rPr>
              <w:lastRenderedPageBreak/>
              <w:t>a  Setbacks</w:t>
            </w:r>
            <w:proofErr w:type="gramEnd"/>
            <w:r w:rsidRPr="5D8C548B">
              <w:rPr>
                <w:rFonts w:ascii="Helvetica Neue" w:eastAsia="Helvetica Neue" w:hAnsi="Helvetica Neue" w:cs="Helvetica Neue"/>
                <w:sz w:val="20"/>
                <w:szCs w:val="20"/>
              </w:rPr>
              <w:t xml:space="preserve"> to manufactured homes are to be screened, fenced and landscaped to ensure an attractive streetscape, to both internal and public roads. Setbacks to public roads are not to be used for administrative buildings, community buildings/amenities, camping sites or parking facilities.</w:t>
            </w:r>
          </w:p>
          <w:p w14:paraId="07536486" w14:textId="77777777" w:rsidR="007145E3" w:rsidRDefault="007145E3" w:rsidP="5D8C548B">
            <w:pPr>
              <w:spacing w:line="276" w:lineRule="auto"/>
              <w:rPr>
                <w:rFonts w:ascii="Helvetica Neue" w:eastAsia="Helvetica Neue" w:hAnsi="Helvetica Neue" w:cs="Helvetica Neue"/>
                <w:sz w:val="20"/>
                <w:szCs w:val="20"/>
              </w:rPr>
            </w:pPr>
          </w:p>
          <w:p w14:paraId="254417F6"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gramStart"/>
            <w:r w:rsidRPr="5D8C548B">
              <w:rPr>
                <w:rFonts w:ascii="Helvetica Neue" w:eastAsia="Helvetica Neue" w:hAnsi="Helvetica Neue" w:cs="Helvetica Neue"/>
                <w:sz w:val="20"/>
                <w:szCs w:val="20"/>
              </w:rPr>
              <w:t>b  Deep</w:t>
            </w:r>
            <w:proofErr w:type="gramEnd"/>
            <w:r w:rsidRPr="5D8C548B">
              <w:rPr>
                <w:rFonts w:ascii="Helvetica Neue" w:eastAsia="Helvetica Neue" w:hAnsi="Helvetica Neue" w:cs="Helvetica Neue"/>
                <w:sz w:val="20"/>
                <w:szCs w:val="20"/>
              </w:rPr>
              <w:t xml:space="preserve"> soil planting and semi-mature street trees are to be provided in the property boundary setbacks and between groups/clusters of manufactured homes, to provide visual buffers and shaded areas in communal open spaces.</w:t>
            </w:r>
          </w:p>
          <w:p w14:paraId="40580372" w14:textId="77777777" w:rsidR="007145E3" w:rsidRDefault="007145E3" w:rsidP="5D8C548B">
            <w:pPr>
              <w:spacing w:line="276" w:lineRule="auto"/>
              <w:rPr>
                <w:rFonts w:ascii="Helvetica Neue" w:eastAsia="Helvetica Neue" w:hAnsi="Helvetica Neue" w:cs="Helvetica Neue"/>
                <w:sz w:val="20"/>
                <w:szCs w:val="20"/>
              </w:rPr>
            </w:pPr>
          </w:p>
          <w:p w14:paraId="0B890668" w14:textId="77777777" w:rsidR="007145E3" w:rsidRDefault="007145E3">
            <w:pPr>
              <w:spacing w:line="276" w:lineRule="auto"/>
              <w:rPr>
                <w:rFonts w:ascii="Helvetica Neue" w:eastAsia="Helvetica Neue" w:hAnsi="Helvetica Neue" w:cs="Helvetica Neue"/>
                <w:sz w:val="20"/>
                <w:szCs w:val="20"/>
              </w:rPr>
            </w:pPr>
          </w:p>
          <w:p w14:paraId="22C77D07" w14:textId="77777777" w:rsidR="007145E3" w:rsidRDefault="007145E3" w:rsidP="5D8C548B">
            <w:pPr>
              <w:spacing w:line="276" w:lineRule="auto"/>
              <w:rPr>
                <w:rFonts w:ascii="Helvetica Neue" w:eastAsia="Helvetica Neue" w:hAnsi="Helvetica Neue" w:cs="Helvetica Neue"/>
                <w:sz w:val="20"/>
                <w:szCs w:val="20"/>
              </w:rPr>
            </w:pPr>
          </w:p>
          <w:p w14:paraId="5A1446B0" w14:textId="77777777" w:rsidR="007145E3" w:rsidRDefault="009C5961" w:rsidP="5D8C548B">
            <w:pPr>
              <w:spacing w:line="276"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17.2.3.  Building Design of Manufactured Homes</w:t>
            </w:r>
          </w:p>
          <w:p w14:paraId="56E8C346" w14:textId="77777777" w:rsidR="007145E3" w:rsidRDefault="007145E3" w:rsidP="5D8C548B">
            <w:pPr>
              <w:spacing w:line="276" w:lineRule="auto"/>
              <w:rPr>
                <w:rFonts w:ascii="Helvetica Neue" w:eastAsia="Helvetica Neue" w:hAnsi="Helvetica Neue" w:cs="Helvetica Neue"/>
                <w:sz w:val="20"/>
                <w:szCs w:val="20"/>
              </w:rPr>
            </w:pPr>
          </w:p>
          <w:p w14:paraId="3A983F81" w14:textId="77777777" w:rsidR="007145E3" w:rsidRDefault="007145E3" w:rsidP="5D8C548B">
            <w:pPr>
              <w:spacing w:line="276" w:lineRule="auto"/>
              <w:rPr>
                <w:rFonts w:ascii="Helvetica Neue" w:eastAsia="Helvetica Neue" w:hAnsi="Helvetica Neue" w:cs="Helvetica Neue"/>
                <w:sz w:val="20"/>
                <w:szCs w:val="20"/>
              </w:rPr>
            </w:pPr>
          </w:p>
          <w:p w14:paraId="7DC900FD"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gramStart"/>
            <w:r w:rsidRPr="5D8C548B">
              <w:rPr>
                <w:rFonts w:ascii="Helvetica Neue" w:eastAsia="Helvetica Neue" w:hAnsi="Helvetica Neue" w:cs="Helvetica Neue"/>
                <w:sz w:val="20"/>
                <w:szCs w:val="20"/>
              </w:rPr>
              <w:t>a  Building</w:t>
            </w:r>
            <w:proofErr w:type="gramEnd"/>
            <w:r w:rsidRPr="5D8C548B">
              <w:rPr>
                <w:rFonts w:ascii="Helvetica Neue" w:eastAsia="Helvetica Neue" w:hAnsi="Helvetica Neue" w:cs="Helvetica Neue"/>
                <w:sz w:val="20"/>
                <w:szCs w:val="20"/>
              </w:rPr>
              <w:t xml:space="preserve"> articulation and habitable rooms in dwellings must enable passive surveillance of access roads.</w:t>
            </w:r>
          </w:p>
          <w:p w14:paraId="2337F4E7" w14:textId="77777777" w:rsidR="007145E3" w:rsidRDefault="007145E3" w:rsidP="5D8C548B">
            <w:pPr>
              <w:spacing w:line="276" w:lineRule="auto"/>
              <w:rPr>
                <w:rFonts w:ascii="Helvetica Neue" w:eastAsia="Helvetica Neue" w:hAnsi="Helvetica Neue" w:cs="Helvetica Neue"/>
                <w:sz w:val="20"/>
                <w:szCs w:val="20"/>
              </w:rPr>
            </w:pPr>
          </w:p>
          <w:p w14:paraId="34BB19A9"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gramStart"/>
            <w:r w:rsidRPr="5D8C548B">
              <w:rPr>
                <w:rFonts w:ascii="Helvetica Neue" w:eastAsia="Helvetica Neue" w:hAnsi="Helvetica Neue" w:cs="Helvetica Neue"/>
                <w:sz w:val="20"/>
                <w:szCs w:val="20"/>
              </w:rPr>
              <w:t>b  Building</w:t>
            </w:r>
            <w:proofErr w:type="gramEnd"/>
            <w:r w:rsidRPr="5D8C548B">
              <w:rPr>
                <w:rFonts w:ascii="Helvetica Neue" w:eastAsia="Helvetica Neue" w:hAnsi="Helvetica Neue" w:cs="Helvetica Neue"/>
                <w:sz w:val="20"/>
                <w:szCs w:val="20"/>
              </w:rPr>
              <w:t xml:space="preserve"> materials and colour schemes must be selected to demonstrate compatibility with surrounding residential development.</w:t>
            </w:r>
          </w:p>
          <w:p w14:paraId="08D436C6" w14:textId="77777777" w:rsidR="007145E3" w:rsidRDefault="007145E3" w:rsidP="5D8C548B">
            <w:pPr>
              <w:spacing w:line="276" w:lineRule="auto"/>
              <w:rPr>
                <w:rFonts w:ascii="Helvetica Neue" w:eastAsia="Helvetica Neue" w:hAnsi="Helvetica Neue" w:cs="Helvetica Neue"/>
                <w:sz w:val="20"/>
                <w:szCs w:val="20"/>
              </w:rPr>
            </w:pPr>
          </w:p>
          <w:p w14:paraId="5045FD41"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gramStart"/>
            <w:r w:rsidRPr="5D8C548B">
              <w:rPr>
                <w:rFonts w:ascii="Helvetica Neue" w:eastAsia="Helvetica Neue" w:hAnsi="Helvetica Neue" w:cs="Helvetica Neue"/>
                <w:sz w:val="20"/>
                <w:szCs w:val="20"/>
              </w:rPr>
              <w:t>c  Building</w:t>
            </w:r>
            <w:proofErr w:type="gramEnd"/>
            <w:r w:rsidRPr="5D8C548B">
              <w:rPr>
                <w:rFonts w:ascii="Helvetica Neue" w:eastAsia="Helvetica Neue" w:hAnsi="Helvetica Neue" w:cs="Helvetica Neue"/>
                <w:sz w:val="20"/>
                <w:szCs w:val="20"/>
              </w:rPr>
              <w:t xml:space="preserve"> designs on corner lots should avoid blank walls and include design features that provide visual interest to, and passive surveillance of, access roads.</w:t>
            </w:r>
          </w:p>
          <w:p w14:paraId="281190B7" w14:textId="77777777" w:rsidR="007145E3" w:rsidRDefault="007145E3" w:rsidP="5D8C548B">
            <w:pPr>
              <w:spacing w:line="276" w:lineRule="auto"/>
              <w:rPr>
                <w:rFonts w:ascii="Helvetica Neue" w:eastAsia="Helvetica Neue" w:hAnsi="Helvetica Neue" w:cs="Helvetica Neue"/>
                <w:sz w:val="20"/>
                <w:szCs w:val="20"/>
              </w:rPr>
            </w:pPr>
          </w:p>
          <w:p w14:paraId="44E977C0" w14:textId="77777777" w:rsidR="007145E3" w:rsidRDefault="007145E3">
            <w:pPr>
              <w:spacing w:line="276" w:lineRule="auto"/>
              <w:rPr>
                <w:rFonts w:ascii="Helvetica Neue" w:eastAsia="Helvetica Neue" w:hAnsi="Helvetica Neue" w:cs="Helvetica Neue"/>
                <w:sz w:val="20"/>
                <w:szCs w:val="20"/>
              </w:rPr>
            </w:pPr>
          </w:p>
          <w:p w14:paraId="4BA3CE3A" w14:textId="77777777" w:rsidR="007145E3" w:rsidRDefault="007145E3" w:rsidP="5D8C548B">
            <w:pPr>
              <w:spacing w:line="276" w:lineRule="auto"/>
              <w:rPr>
                <w:rFonts w:ascii="Helvetica Neue" w:eastAsia="Helvetica Neue" w:hAnsi="Helvetica Neue" w:cs="Helvetica Neue"/>
                <w:sz w:val="20"/>
                <w:szCs w:val="20"/>
              </w:rPr>
            </w:pPr>
          </w:p>
          <w:p w14:paraId="662B59DD" w14:textId="77777777" w:rsidR="007145E3" w:rsidRDefault="009C5961" w:rsidP="5D8C548B">
            <w:pPr>
              <w:spacing w:line="276"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17.2.4.  Visitor Parking</w:t>
            </w:r>
          </w:p>
          <w:p w14:paraId="2823687A" w14:textId="77777777" w:rsidR="007145E3" w:rsidRDefault="007145E3" w:rsidP="5D8C548B">
            <w:pPr>
              <w:spacing w:line="276" w:lineRule="auto"/>
              <w:rPr>
                <w:rFonts w:ascii="Helvetica Neue" w:eastAsia="Helvetica Neue" w:hAnsi="Helvetica Neue" w:cs="Helvetica Neue"/>
                <w:sz w:val="20"/>
                <w:szCs w:val="20"/>
              </w:rPr>
            </w:pPr>
          </w:p>
          <w:p w14:paraId="716BC717" w14:textId="77777777" w:rsidR="007145E3" w:rsidRDefault="007145E3" w:rsidP="5D8C548B">
            <w:pPr>
              <w:spacing w:line="276" w:lineRule="auto"/>
              <w:rPr>
                <w:rFonts w:ascii="Helvetica Neue" w:eastAsia="Helvetica Neue" w:hAnsi="Helvetica Neue" w:cs="Helvetica Neue"/>
                <w:sz w:val="20"/>
                <w:szCs w:val="20"/>
              </w:rPr>
            </w:pPr>
          </w:p>
          <w:p w14:paraId="4EC1B517"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gramStart"/>
            <w:r w:rsidRPr="5D8C548B">
              <w:rPr>
                <w:rFonts w:ascii="Helvetica Neue" w:eastAsia="Helvetica Neue" w:hAnsi="Helvetica Neue" w:cs="Helvetica Neue"/>
                <w:sz w:val="20"/>
                <w:szCs w:val="20"/>
              </w:rPr>
              <w:t>a  Visitor</w:t>
            </w:r>
            <w:proofErr w:type="gramEnd"/>
            <w:r w:rsidRPr="5D8C548B">
              <w:rPr>
                <w:rFonts w:ascii="Helvetica Neue" w:eastAsia="Helvetica Neue" w:hAnsi="Helvetica Neue" w:cs="Helvetica Neue"/>
                <w:sz w:val="20"/>
                <w:szCs w:val="20"/>
              </w:rPr>
              <w:t xml:space="preserve"> parking is required to be accessible at all times by residents and visitors to the development.</w:t>
            </w:r>
          </w:p>
          <w:p w14:paraId="784D173B" w14:textId="77777777" w:rsidR="007145E3" w:rsidRDefault="007145E3" w:rsidP="5D8C548B">
            <w:pPr>
              <w:spacing w:line="276" w:lineRule="auto"/>
              <w:rPr>
                <w:rFonts w:ascii="Helvetica Neue" w:eastAsia="Helvetica Neue" w:hAnsi="Helvetica Neue" w:cs="Helvetica Neue"/>
                <w:sz w:val="20"/>
                <w:szCs w:val="20"/>
              </w:rPr>
            </w:pPr>
          </w:p>
          <w:p w14:paraId="40813782"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gramStart"/>
            <w:r w:rsidRPr="5D8C548B">
              <w:rPr>
                <w:rFonts w:ascii="Helvetica Neue" w:eastAsia="Helvetica Neue" w:hAnsi="Helvetica Neue" w:cs="Helvetica Neue"/>
                <w:sz w:val="20"/>
                <w:szCs w:val="20"/>
              </w:rPr>
              <w:t>b  Where</w:t>
            </w:r>
            <w:proofErr w:type="gramEnd"/>
            <w:r w:rsidRPr="5D8C548B">
              <w:rPr>
                <w:rFonts w:ascii="Helvetica Neue" w:eastAsia="Helvetica Neue" w:hAnsi="Helvetica Neue" w:cs="Helvetica Neue"/>
                <w:sz w:val="20"/>
                <w:szCs w:val="20"/>
              </w:rPr>
              <w:t xml:space="preserve"> the number of dwellings and/or sites is 100 or fewer, a centralised visitor car parking facility is to be provided.</w:t>
            </w:r>
          </w:p>
          <w:p w14:paraId="383B407B" w14:textId="77777777" w:rsidR="007145E3" w:rsidRDefault="007145E3" w:rsidP="5D8C548B">
            <w:pPr>
              <w:spacing w:line="276" w:lineRule="auto"/>
              <w:rPr>
                <w:rFonts w:ascii="Helvetica Neue" w:eastAsia="Helvetica Neue" w:hAnsi="Helvetica Neue" w:cs="Helvetica Neue"/>
                <w:sz w:val="20"/>
                <w:szCs w:val="20"/>
              </w:rPr>
            </w:pPr>
          </w:p>
          <w:p w14:paraId="542588BF"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gramStart"/>
            <w:r w:rsidRPr="5D8C548B">
              <w:rPr>
                <w:rFonts w:ascii="Helvetica Neue" w:eastAsia="Helvetica Neue" w:hAnsi="Helvetica Neue" w:cs="Helvetica Neue"/>
                <w:sz w:val="20"/>
                <w:szCs w:val="20"/>
              </w:rPr>
              <w:t>c  Where</w:t>
            </w:r>
            <w:proofErr w:type="gramEnd"/>
            <w:r w:rsidRPr="5D8C548B">
              <w:rPr>
                <w:rFonts w:ascii="Helvetica Neue" w:eastAsia="Helvetica Neue" w:hAnsi="Helvetica Neue" w:cs="Helvetica Neue"/>
                <w:sz w:val="20"/>
                <w:szCs w:val="20"/>
              </w:rPr>
              <w:t xml:space="preserve"> the number of manufactured homes and/or sites is more than 100, visitor parking is to be spread throughout the development site. A minimum of 4 spaces and maximum of 10 spaces per parking facility are to be provided in any location.</w:t>
            </w:r>
          </w:p>
          <w:p w14:paraId="3EFBEDF7" w14:textId="77777777" w:rsidR="007145E3" w:rsidRDefault="007145E3" w:rsidP="5D8C548B">
            <w:pPr>
              <w:spacing w:line="276" w:lineRule="auto"/>
              <w:rPr>
                <w:rFonts w:ascii="Helvetica Neue" w:eastAsia="Helvetica Neue" w:hAnsi="Helvetica Neue" w:cs="Helvetica Neue"/>
                <w:sz w:val="20"/>
                <w:szCs w:val="20"/>
              </w:rPr>
            </w:pPr>
          </w:p>
          <w:p w14:paraId="61E4E9C1" w14:textId="77777777" w:rsidR="007145E3" w:rsidRDefault="007145E3">
            <w:pPr>
              <w:spacing w:line="276" w:lineRule="auto"/>
              <w:rPr>
                <w:rFonts w:ascii="Helvetica Neue" w:eastAsia="Helvetica Neue" w:hAnsi="Helvetica Neue" w:cs="Helvetica Neue"/>
                <w:sz w:val="20"/>
                <w:szCs w:val="20"/>
              </w:rPr>
            </w:pPr>
          </w:p>
          <w:p w14:paraId="25E886D4" w14:textId="77777777" w:rsidR="007145E3" w:rsidRDefault="007145E3" w:rsidP="5D8C548B">
            <w:pPr>
              <w:spacing w:line="276" w:lineRule="auto"/>
              <w:rPr>
                <w:rFonts w:ascii="Helvetica Neue" w:eastAsia="Helvetica Neue" w:hAnsi="Helvetica Neue" w:cs="Helvetica Neue"/>
                <w:sz w:val="20"/>
                <w:szCs w:val="20"/>
              </w:rPr>
            </w:pPr>
          </w:p>
          <w:p w14:paraId="64893434" w14:textId="77777777" w:rsidR="007145E3" w:rsidRDefault="009C5961" w:rsidP="5D8C548B">
            <w:pPr>
              <w:spacing w:line="276"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17.2.5.  Caravan and Boat Storage</w:t>
            </w:r>
          </w:p>
          <w:p w14:paraId="7EA489C6" w14:textId="77777777" w:rsidR="007145E3" w:rsidRDefault="007145E3" w:rsidP="5D8C548B">
            <w:pPr>
              <w:spacing w:line="276" w:lineRule="auto"/>
              <w:rPr>
                <w:rFonts w:ascii="Helvetica Neue" w:eastAsia="Helvetica Neue" w:hAnsi="Helvetica Neue" w:cs="Helvetica Neue"/>
                <w:sz w:val="20"/>
                <w:szCs w:val="20"/>
              </w:rPr>
            </w:pPr>
          </w:p>
          <w:p w14:paraId="09467DCC" w14:textId="77777777" w:rsidR="007145E3" w:rsidRDefault="007145E3" w:rsidP="5D8C548B">
            <w:pPr>
              <w:spacing w:line="276" w:lineRule="auto"/>
              <w:rPr>
                <w:rFonts w:ascii="Helvetica Neue" w:eastAsia="Helvetica Neue" w:hAnsi="Helvetica Neue" w:cs="Helvetica Neue"/>
                <w:sz w:val="20"/>
                <w:szCs w:val="20"/>
              </w:rPr>
            </w:pPr>
          </w:p>
          <w:p w14:paraId="7054C12A"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spellStart"/>
            <w:proofErr w:type="gramStart"/>
            <w:r w:rsidRPr="5D8C548B">
              <w:rPr>
                <w:rFonts w:ascii="Helvetica Neue" w:eastAsia="Helvetica Neue" w:hAnsi="Helvetica Neue" w:cs="Helvetica Neue"/>
                <w:sz w:val="20"/>
                <w:szCs w:val="20"/>
              </w:rPr>
              <w:lastRenderedPageBreak/>
              <w:t>a</w:t>
            </w:r>
            <w:proofErr w:type="spellEnd"/>
            <w:r w:rsidRPr="5D8C548B">
              <w:rPr>
                <w:rFonts w:ascii="Helvetica Neue" w:eastAsia="Helvetica Neue" w:hAnsi="Helvetica Neue" w:cs="Helvetica Neue"/>
                <w:sz w:val="20"/>
                <w:szCs w:val="20"/>
              </w:rPr>
              <w:t xml:space="preserve">  Where</w:t>
            </w:r>
            <w:proofErr w:type="gramEnd"/>
            <w:r w:rsidRPr="5D8C548B">
              <w:rPr>
                <w:rFonts w:ascii="Helvetica Neue" w:eastAsia="Helvetica Neue" w:hAnsi="Helvetica Neue" w:cs="Helvetica Neue"/>
                <w:sz w:val="20"/>
                <w:szCs w:val="20"/>
              </w:rPr>
              <w:t xml:space="preserve"> a separate parking facility is to be provided for caravan and boat storage, the facility is to incorporate a wash down facility.</w:t>
            </w:r>
          </w:p>
          <w:p w14:paraId="7E836216" w14:textId="77777777" w:rsidR="007145E3" w:rsidRDefault="007145E3" w:rsidP="5D8C548B">
            <w:pPr>
              <w:spacing w:line="276" w:lineRule="auto"/>
              <w:rPr>
                <w:rFonts w:ascii="Helvetica Neue" w:eastAsia="Helvetica Neue" w:hAnsi="Helvetica Neue" w:cs="Helvetica Neue"/>
                <w:sz w:val="20"/>
                <w:szCs w:val="20"/>
              </w:rPr>
            </w:pPr>
          </w:p>
          <w:p w14:paraId="1156F389"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gramStart"/>
            <w:r w:rsidRPr="5D8C548B">
              <w:rPr>
                <w:rFonts w:ascii="Helvetica Neue" w:eastAsia="Helvetica Neue" w:hAnsi="Helvetica Neue" w:cs="Helvetica Neue"/>
                <w:sz w:val="20"/>
                <w:szCs w:val="20"/>
              </w:rPr>
              <w:t>b  The</w:t>
            </w:r>
            <w:proofErr w:type="gramEnd"/>
            <w:r w:rsidRPr="5D8C548B">
              <w:rPr>
                <w:rFonts w:ascii="Helvetica Neue" w:eastAsia="Helvetica Neue" w:hAnsi="Helvetica Neue" w:cs="Helvetica Neue"/>
                <w:sz w:val="20"/>
                <w:szCs w:val="20"/>
              </w:rPr>
              <w:t xml:space="preserve"> siting, design and security of this facility is to have regard to the need to minimise the opportunity for crime.</w:t>
            </w:r>
          </w:p>
          <w:p w14:paraId="4FC986E4" w14:textId="77777777" w:rsidR="007145E3" w:rsidRDefault="007145E3" w:rsidP="5D8C548B">
            <w:pPr>
              <w:spacing w:line="276" w:lineRule="auto"/>
              <w:rPr>
                <w:rFonts w:ascii="Helvetica Neue" w:eastAsia="Helvetica Neue" w:hAnsi="Helvetica Neue" w:cs="Helvetica Neue"/>
                <w:sz w:val="20"/>
                <w:szCs w:val="20"/>
              </w:rPr>
            </w:pPr>
          </w:p>
          <w:p w14:paraId="0148B48B" w14:textId="77777777" w:rsidR="007145E3" w:rsidRDefault="007145E3">
            <w:pPr>
              <w:spacing w:line="276" w:lineRule="auto"/>
              <w:rPr>
                <w:rFonts w:ascii="Helvetica Neue" w:eastAsia="Helvetica Neue" w:hAnsi="Helvetica Neue" w:cs="Helvetica Neue"/>
                <w:sz w:val="20"/>
                <w:szCs w:val="20"/>
              </w:rPr>
            </w:pPr>
          </w:p>
          <w:p w14:paraId="5D42F88F" w14:textId="77777777" w:rsidR="007145E3" w:rsidRDefault="007145E3" w:rsidP="5D8C548B">
            <w:pPr>
              <w:spacing w:line="276" w:lineRule="auto"/>
              <w:rPr>
                <w:rFonts w:ascii="Helvetica Neue" w:eastAsia="Helvetica Neue" w:hAnsi="Helvetica Neue" w:cs="Helvetica Neue"/>
                <w:sz w:val="20"/>
                <w:szCs w:val="20"/>
              </w:rPr>
            </w:pPr>
          </w:p>
          <w:p w14:paraId="6D466B67" w14:textId="77777777" w:rsidR="007145E3" w:rsidRDefault="009C5961" w:rsidP="5D8C548B">
            <w:pPr>
              <w:spacing w:line="276"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17.2.6.  Services and Infrastructure</w:t>
            </w:r>
          </w:p>
          <w:p w14:paraId="41933179" w14:textId="77777777" w:rsidR="007145E3" w:rsidRDefault="007145E3" w:rsidP="5D8C548B">
            <w:pPr>
              <w:spacing w:line="276" w:lineRule="auto"/>
              <w:rPr>
                <w:rFonts w:ascii="Helvetica Neue" w:eastAsia="Helvetica Neue" w:hAnsi="Helvetica Neue" w:cs="Helvetica Neue"/>
                <w:sz w:val="20"/>
                <w:szCs w:val="20"/>
              </w:rPr>
            </w:pPr>
          </w:p>
          <w:p w14:paraId="46DDCDBE" w14:textId="77777777" w:rsidR="007145E3" w:rsidRDefault="007145E3" w:rsidP="5D8C548B">
            <w:pPr>
              <w:spacing w:line="276" w:lineRule="auto"/>
              <w:rPr>
                <w:rFonts w:ascii="Helvetica Neue" w:eastAsia="Helvetica Neue" w:hAnsi="Helvetica Neue" w:cs="Helvetica Neue"/>
                <w:sz w:val="20"/>
                <w:szCs w:val="20"/>
              </w:rPr>
            </w:pPr>
          </w:p>
          <w:p w14:paraId="462AC33F"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spellStart"/>
            <w:proofErr w:type="gramStart"/>
            <w:r w:rsidRPr="5D8C548B">
              <w:rPr>
                <w:rFonts w:ascii="Helvetica Neue" w:eastAsia="Helvetica Neue" w:hAnsi="Helvetica Neue" w:cs="Helvetica Neue"/>
                <w:sz w:val="20"/>
                <w:szCs w:val="20"/>
              </w:rPr>
              <w:t>a</w:t>
            </w:r>
            <w:proofErr w:type="spellEnd"/>
            <w:r w:rsidRPr="5D8C548B">
              <w:rPr>
                <w:rFonts w:ascii="Helvetica Neue" w:eastAsia="Helvetica Neue" w:hAnsi="Helvetica Neue" w:cs="Helvetica Neue"/>
                <w:sz w:val="20"/>
                <w:szCs w:val="20"/>
              </w:rPr>
              <w:t xml:space="preserve">  The</w:t>
            </w:r>
            <w:proofErr w:type="gramEnd"/>
            <w:r w:rsidRPr="5D8C548B">
              <w:rPr>
                <w:rFonts w:ascii="Helvetica Neue" w:eastAsia="Helvetica Neue" w:hAnsi="Helvetica Neue" w:cs="Helvetica Neue"/>
                <w:sz w:val="20"/>
                <w:szCs w:val="20"/>
              </w:rPr>
              <w:t xml:space="preserve"> entrance of a development with more than 25% long-term/permanent occupancy sites, is to be within 400m of a bus stop serviced with daily bus services or provided with a private daily bus service for residents.</w:t>
            </w:r>
          </w:p>
          <w:p w14:paraId="71911DD4" w14:textId="77777777" w:rsidR="007145E3" w:rsidRDefault="007145E3" w:rsidP="5D8C548B">
            <w:pPr>
              <w:spacing w:line="276" w:lineRule="auto"/>
              <w:rPr>
                <w:rFonts w:ascii="Helvetica Neue" w:eastAsia="Helvetica Neue" w:hAnsi="Helvetica Neue" w:cs="Helvetica Neue"/>
                <w:sz w:val="20"/>
                <w:szCs w:val="20"/>
              </w:rPr>
            </w:pPr>
          </w:p>
          <w:p w14:paraId="673234F7"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gramStart"/>
            <w:r w:rsidRPr="5D8C548B">
              <w:rPr>
                <w:rFonts w:ascii="Helvetica Neue" w:eastAsia="Helvetica Neue" w:hAnsi="Helvetica Neue" w:cs="Helvetica Neue"/>
                <w:sz w:val="20"/>
                <w:szCs w:val="20"/>
              </w:rPr>
              <w:t>b  Any</w:t>
            </w:r>
            <w:proofErr w:type="gramEnd"/>
            <w:r w:rsidRPr="5D8C548B">
              <w:rPr>
                <w:rFonts w:ascii="Helvetica Neue" w:eastAsia="Helvetica Neue" w:hAnsi="Helvetica Neue" w:cs="Helvetica Neue"/>
                <w:sz w:val="20"/>
                <w:szCs w:val="20"/>
              </w:rPr>
              <w:t xml:space="preserve"> onsite administration, retail, community facilities and amenity buildings are to be accessible to all residents.</w:t>
            </w:r>
          </w:p>
          <w:p w14:paraId="0C26D79A" w14:textId="77777777" w:rsidR="007145E3" w:rsidRDefault="007145E3" w:rsidP="5D8C548B">
            <w:pPr>
              <w:spacing w:line="276" w:lineRule="auto"/>
              <w:rPr>
                <w:rFonts w:ascii="Helvetica Neue" w:eastAsia="Helvetica Neue" w:hAnsi="Helvetica Neue" w:cs="Helvetica Neue"/>
                <w:sz w:val="20"/>
                <w:szCs w:val="20"/>
              </w:rPr>
            </w:pPr>
          </w:p>
          <w:p w14:paraId="4929E9B0"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gramStart"/>
            <w:r w:rsidRPr="5D8C548B">
              <w:rPr>
                <w:rFonts w:ascii="Helvetica Neue" w:eastAsia="Helvetica Neue" w:hAnsi="Helvetica Neue" w:cs="Helvetica Neue"/>
                <w:sz w:val="20"/>
                <w:szCs w:val="20"/>
              </w:rPr>
              <w:t>c  Garbage</w:t>
            </w:r>
            <w:proofErr w:type="gramEnd"/>
            <w:r w:rsidRPr="5D8C548B">
              <w:rPr>
                <w:rFonts w:ascii="Helvetica Neue" w:eastAsia="Helvetica Neue" w:hAnsi="Helvetica Neue" w:cs="Helvetica Neue"/>
                <w:sz w:val="20"/>
                <w:szCs w:val="20"/>
              </w:rPr>
              <w:t xml:space="preserve"> facilities on the site are to be designed to be accessible to all residents and provided with screening from manufactured homes and long-term/permanent occupancy sites, adjoining properties and public areas.</w:t>
            </w:r>
          </w:p>
          <w:p w14:paraId="67F6EE5C" w14:textId="77777777" w:rsidR="007145E3" w:rsidRDefault="007145E3" w:rsidP="5D8C548B">
            <w:pPr>
              <w:spacing w:line="276" w:lineRule="auto"/>
              <w:rPr>
                <w:rFonts w:ascii="Helvetica Neue" w:eastAsia="Helvetica Neue" w:hAnsi="Helvetica Neue" w:cs="Helvetica Neue"/>
                <w:sz w:val="20"/>
                <w:szCs w:val="20"/>
              </w:rPr>
            </w:pPr>
          </w:p>
          <w:p w14:paraId="07232F12" w14:textId="77777777" w:rsidR="007145E3" w:rsidRDefault="007145E3">
            <w:pPr>
              <w:spacing w:line="276" w:lineRule="auto"/>
              <w:rPr>
                <w:rFonts w:ascii="Helvetica Neue" w:eastAsia="Helvetica Neue" w:hAnsi="Helvetica Neue" w:cs="Helvetica Neue"/>
                <w:sz w:val="20"/>
                <w:szCs w:val="20"/>
              </w:rPr>
            </w:pPr>
          </w:p>
          <w:p w14:paraId="6BD16B60" w14:textId="77777777" w:rsidR="007145E3" w:rsidRDefault="007145E3" w:rsidP="5D8C548B">
            <w:pPr>
              <w:spacing w:line="276" w:lineRule="auto"/>
              <w:rPr>
                <w:rFonts w:ascii="Helvetica Neue" w:eastAsia="Helvetica Neue" w:hAnsi="Helvetica Neue" w:cs="Helvetica Neue"/>
                <w:sz w:val="20"/>
                <w:szCs w:val="20"/>
              </w:rPr>
            </w:pPr>
          </w:p>
        </w:tc>
      </w:tr>
      <w:tr w:rsidR="007145E3" w14:paraId="4F2C5CBC" w14:textId="77777777" w:rsidTr="5D8C548B">
        <w:trPr>
          <w:trHeight w:val="550"/>
        </w:trPr>
        <w:tc>
          <w:tcPr>
            <w:tcW w:w="885" w:type="dxa"/>
            <w:vMerge/>
            <w:vAlign w:val="center"/>
          </w:tcPr>
          <w:p w14:paraId="1B913CEB" w14:textId="77777777" w:rsidR="007145E3" w:rsidRDefault="007145E3">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85" w:type="dxa"/>
            <w:vAlign w:val="center"/>
          </w:tcPr>
          <w:p w14:paraId="2DDAB3C7" w14:textId="77777777" w:rsidR="007145E3" w:rsidRDefault="009C5961">
            <w:pPr>
              <w:spacing w:line="276"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Compliance</w:t>
            </w:r>
          </w:p>
        </w:tc>
        <w:tc>
          <w:tcPr>
            <w:tcW w:w="6510" w:type="dxa"/>
            <w:vAlign w:val="center"/>
          </w:tcPr>
          <w:p w14:paraId="3A2F99CF" w14:textId="54A5CF20" w:rsidR="007145E3" w:rsidRPr="00E91920" w:rsidRDefault="009C5961" w:rsidP="5D8C548B">
            <w:pPr>
              <w:spacing w:line="276" w:lineRule="auto"/>
              <w:jc w:val="both"/>
              <w:rPr>
                <w:rFonts w:ascii="Helvetica Neue" w:eastAsia="Helvetica Neue" w:hAnsi="Helvetica Neue" w:cs="Helvetica Neue"/>
                <w:sz w:val="20"/>
                <w:szCs w:val="20"/>
              </w:rPr>
            </w:pPr>
            <w:r w:rsidRPr="00E91920">
              <w:rPr>
                <w:rFonts w:ascii="Helvetica Neue" w:eastAsia="Helvetica Neue" w:hAnsi="Helvetica Neue" w:cs="Helvetica Neue"/>
                <w:sz w:val="20"/>
                <w:szCs w:val="20"/>
              </w:rPr>
              <w:t xml:space="preserve">The proposed </w:t>
            </w:r>
            <w:r w:rsidR="005E6B8C">
              <w:rPr>
                <w:rFonts w:ascii="Helvetica Neue" w:eastAsia="Helvetica Neue" w:hAnsi="Helvetica Neue" w:cs="Helvetica Neue"/>
                <w:sz w:val="20"/>
                <w:szCs w:val="20"/>
              </w:rPr>
              <w:t>eco-tourist</w:t>
            </w:r>
            <w:r w:rsidRPr="00E91920">
              <w:rPr>
                <w:rFonts w:ascii="Helvetica Neue" w:eastAsia="Helvetica Neue" w:hAnsi="Helvetica Neue" w:cs="Helvetica Neue"/>
                <w:sz w:val="20"/>
                <w:szCs w:val="20"/>
              </w:rPr>
              <w:t xml:space="preserve"> park at 28 Paradise Drive complies with the relevant controls by meticulously addressing site layout, landscaping, building design, and visitor parking requirements. The site layout provides for articulation and diversity along the street frontages, and the cabins are grouped to ensure high pedestrian permeability, maintaining clear access roads and pedestrian pathways with communal landscaped areas. Setbacks between the buildings are designed to ensure acoustic and visual privacy for residents, while maximizing property boundary setbacks to create a visual separation from the street and adjoining properties, effectively reducing land use conflicts. Landscaping efforts include deep soil planting and semi-mature street trees in property boundary setbacks, enhancing the visual appeal of both internal and public roads. The building materials and colour schemes selected for the cabins are compatible with the surrounding residential development, ensuring cohesive aesthetics. Moreover, adequate visitor parking is provided that </w:t>
            </w:r>
            <w:proofErr w:type="gramStart"/>
            <w:r w:rsidRPr="00E91920">
              <w:rPr>
                <w:rFonts w:ascii="Helvetica Neue" w:eastAsia="Helvetica Neue" w:hAnsi="Helvetica Neue" w:cs="Helvetica Neue"/>
                <w:sz w:val="20"/>
                <w:szCs w:val="20"/>
              </w:rPr>
              <w:t>is accessible at all times</w:t>
            </w:r>
            <w:proofErr w:type="gramEnd"/>
            <w:r w:rsidRPr="00E91920">
              <w:rPr>
                <w:rFonts w:ascii="Helvetica Neue" w:eastAsia="Helvetica Neue" w:hAnsi="Helvetica Neue" w:cs="Helvetica Neue"/>
                <w:sz w:val="20"/>
                <w:szCs w:val="20"/>
              </w:rPr>
              <w:t>, facilitating easy access for residents and guests. The overall design adheres to principles that promote safety, community interaction, and a high standard of amenity throughout the development.</w:t>
            </w:r>
          </w:p>
        </w:tc>
      </w:tr>
    </w:tbl>
    <w:p w14:paraId="10F9BAA6" w14:textId="77777777" w:rsidR="007145E3" w:rsidRDefault="007145E3" w:rsidP="5D8C548B">
      <w:pPr>
        <w:tabs>
          <w:tab w:val="left" w:pos="283"/>
        </w:tabs>
        <w:spacing w:after="240" w:line="360" w:lineRule="auto"/>
        <w:jc w:val="both"/>
        <w:rPr>
          <w:rFonts w:ascii="Helvetica Neue" w:eastAsia="Helvetica Neue" w:hAnsi="Helvetica Neue" w:cs="Helvetica Neue"/>
          <w:sz w:val="20"/>
          <w:szCs w:val="20"/>
        </w:rPr>
      </w:pPr>
    </w:p>
    <w:p w14:paraId="10C4C93D" w14:textId="77777777" w:rsidR="00E91920" w:rsidRDefault="00E91920" w:rsidP="5D8C548B">
      <w:pPr>
        <w:tabs>
          <w:tab w:val="left" w:pos="283"/>
        </w:tabs>
        <w:spacing w:after="240" w:line="360" w:lineRule="auto"/>
        <w:jc w:val="both"/>
        <w:rPr>
          <w:rFonts w:ascii="Helvetica Neue" w:eastAsia="Helvetica Neue" w:hAnsi="Helvetica Neue" w:cs="Helvetica Neue"/>
          <w:sz w:val="20"/>
          <w:szCs w:val="20"/>
        </w:rPr>
      </w:pPr>
    </w:p>
    <w:p w14:paraId="1938B2A6" w14:textId="77777777" w:rsidR="00E91920" w:rsidRDefault="00E91920" w:rsidP="5D8C548B">
      <w:pPr>
        <w:tabs>
          <w:tab w:val="left" w:pos="283"/>
        </w:tabs>
        <w:spacing w:after="240" w:line="360" w:lineRule="auto"/>
        <w:jc w:val="both"/>
        <w:rPr>
          <w:rFonts w:ascii="Helvetica Neue" w:eastAsia="Helvetica Neue" w:hAnsi="Helvetica Neue" w:cs="Helvetica Neue"/>
          <w:sz w:val="20"/>
          <w:szCs w:val="20"/>
        </w:rPr>
      </w:pPr>
    </w:p>
    <w:tbl>
      <w:tblPr>
        <w:tblStyle w:val="afffffa"/>
        <w:tblpPr w:leftFromText="180" w:rightFromText="180" w:vertAnchor="text"/>
        <w:tblW w:w="8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1485"/>
        <w:gridCol w:w="6510"/>
      </w:tblGrid>
      <w:tr w:rsidR="007145E3" w14:paraId="09E56CE0" w14:textId="77777777" w:rsidTr="5D8C548B">
        <w:trPr>
          <w:trHeight w:val="454"/>
        </w:trPr>
        <w:tc>
          <w:tcPr>
            <w:tcW w:w="885" w:type="dxa"/>
            <w:vMerge w:val="restart"/>
            <w:vAlign w:val="center"/>
          </w:tcPr>
          <w:p w14:paraId="577A246E" w14:textId="77777777" w:rsidR="007145E3" w:rsidRDefault="009C5961" w:rsidP="5D8C548B">
            <w:pPr>
              <w:spacing w:after="200" w:line="276" w:lineRule="auto"/>
              <w:jc w:val="center"/>
              <w:rPr>
                <w:rFonts w:ascii="Helvetica Neue" w:eastAsia="Helvetica Neue" w:hAnsi="Helvetica Neue" w:cs="Helvetica Neue"/>
                <w:b/>
                <w:bCs/>
              </w:rPr>
            </w:pPr>
            <w:r w:rsidRPr="5D8C548B">
              <w:rPr>
                <w:rFonts w:ascii="Helvetica Neue" w:eastAsia="Helvetica Neue" w:hAnsi="Helvetica Neue" w:cs="Helvetica Neue"/>
                <w:b/>
                <w:bCs/>
              </w:rPr>
              <w:t>17.4</w:t>
            </w:r>
          </w:p>
        </w:tc>
        <w:tc>
          <w:tcPr>
            <w:tcW w:w="7995" w:type="dxa"/>
            <w:gridSpan w:val="2"/>
            <w:vAlign w:val="center"/>
          </w:tcPr>
          <w:p w14:paraId="03D47DA9" w14:textId="77777777" w:rsidR="007145E3" w:rsidRDefault="009C5961" w:rsidP="5D8C548B">
            <w:pPr>
              <w:rPr>
                <w:rFonts w:ascii="Helvetica Neue" w:eastAsia="Helvetica Neue" w:hAnsi="Helvetica Neue" w:cs="Helvetica Neue"/>
                <w:b/>
                <w:bCs/>
              </w:rPr>
            </w:pPr>
            <w:r w:rsidRPr="5D8C548B">
              <w:rPr>
                <w:rFonts w:ascii="Helvetica Neue" w:eastAsia="Helvetica Neue" w:hAnsi="Helvetica Neue" w:cs="Helvetica Neue"/>
                <w:b/>
                <w:bCs/>
                <w:sz w:val="20"/>
                <w:szCs w:val="20"/>
              </w:rPr>
              <w:t>Environmental Considerations</w:t>
            </w:r>
          </w:p>
        </w:tc>
      </w:tr>
      <w:tr w:rsidR="007145E3" w14:paraId="4EE5B5FF" w14:textId="77777777" w:rsidTr="5D8C548B">
        <w:trPr>
          <w:trHeight w:val="60"/>
        </w:trPr>
        <w:tc>
          <w:tcPr>
            <w:tcW w:w="885" w:type="dxa"/>
            <w:vMerge/>
            <w:vAlign w:val="center"/>
          </w:tcPr>
          <w:p w14:paraId="418E94DB" w14:textId="77777777" w:rsidR="007145E3" w:rsidRDefault="007145E3">
            <w:pPr>
              <w:widowControl w:val="0"/>
              <w:pBdr>
                <w:top w:val="nil"/>
                <w:left w:val="nil"/>
                <w:bottom w:val="nil"/>
                <w:right w:val="nil"/>
                <w:between w:val="nil"/>
              </w:pBdr>
              <w:spacing w:line="276" w:lineRule="auto"/>
              <w:rPr>
                <w:rFonts w:ascii="Helvetica Neue" w:eastAsia="Helvetica Neue" w:hAnsi="Helvetica Neue" w:cs="Helvetica Neue"/>
                <w:b/>
              </w:rPr>
            </w:pPr>
          </w:p>
        </w:tc>
        <w:tc>
          <w:tcPr>
            <w:tcW w:w="1485" w:type="dxa"/>
            <w:vAlign w:val="center"/>
          </w:tcPr>
          <w:p w14:paraId="15F17A57" w14:textId="77777777" w:rsidR="007145E3" w:rsidRDefault="009C5961">
            <w:pPr>
              <w:spacing w:line="276"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Objectives</w:t>
            </w:r>
          </w:p>
        </w:tc>
        <w:tc>
          <w:tcPr>
            <w:tcW w:w="6510" w:type="dxa"/>
            <w:vAlign w:val="center"/>
          </w:tcPr>
          <w:p w14:paraId="6BEF1AD8" w14:textId="77777777" w:rsidR="007145E3" w:rsidRDefault="007145E3" w:rsidP="5D8C548B">
            <w:pPr>
              <w:spacing w:line="276" w:lineRule="auto"/>
              <w:rPr>
                <w:rFonts w:ascii="Helvetica Neue" w:eastAsia="Helvetica Neue" w:hAnsi="Helvetica Neue" w:cs="Helvetica Neue"/>
                <w:sz w:val="20"/>
                <w:szCs w:val="20"/>
                <w:highlight w:val="white"/>
              </w:rPr>
            </w:pPr>
          </w:p>
        </w:tc>
      </w:tr>
      <w:tr w:rsidR="007145E3" w14:paraId="0CA61DB3" w14:textId="77777777" w:rsidTr="5D8C548B">
        <w:trPr>
          <w:trHeight w:val="699"/>
        </w:trPr>
        <w:tc>
          <w:tcPr>
            <w:tcW w:w="885" w:type="dxa"/>
            <w:vMerge/>
            <w:vAlign w:val="center"/>
          </w:tcPr>
          <w:p w14:paraId="5D83D645" w14:textId="77777777" w:rsidR="007145E3" w:rsidRDefault="007145E3">
            <w:pPr>
              <w:widowControl w:val="0"/>
              <w:pBdr>
                <w:top w:val="nil"/>
                <w:left w:val="nil"/>
                <w:bottom w:val="nil"/>
                <w:right w:val="nil"/>
                <w:between w:val="nil"/>
              </w:pBdr>
              <w:spacing w:line="276" w:lineRule="auto"/>
              <w:rPr>
                <w:rFonts w:ascii="Helvetica Neue" w:eastAsia="Helvetica Neue" w:hAnsi="Helvetica Neue" w:cs="Helvetica Neue"/>
                <w:sz w:val="20"/>
                <w:szCs w:val="20"/>
                <w:highlight w:val="white"/>
              </w:rPr>
            </w:pPr>
          </w:p>
        </w:tc>
        <w:tc>
          <w:tcPr>
            <w:tcW w:w="1485" w:type="dxa"/>
            <w:vAlign w:val="center"/>
          </w:tcPr>
          <w:p w14:paraId="25BFFEB8" w14:textId="77777777" w:rsidR="007145E3" w:rsidRDefault="009C5961">
            <w:pPr>
              <w:spacing w:line="276"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Controls</w:t>
            </w:r>
          </w:p>
        </w:tc>
        <w:tc>
          <w:tcPr>
            <w:tcW w:w="6510" w:type="dxa"/>
            <w:vAlign w:val="center"/>
          </w:tcPr>
          <w:p w14:paraId="519B90AA" w14:textId="77777777" w:rsidR="007145E3" w:rsidRDefault="007145E3" w:rsidP="5D8C548B">
            <w:pPr>
              <w:spacing w:line="276" w:lineRule="auto"/>
              <w:rPr>
                <w:rFonts w:ascii="Helvetica Neue" w:eastAsia="Helvetica Neue" w:hAnsi="Helvetica Neue" w:cs="Helvetica Neue"/>
                <w:sz w:val="20"/>
                <w:szCs w:val="20"/>
              </w:rPr>
            </w:pPr>
          </w:p>
          <w:p w14:paraId="5809AFF5" w14:textId="77777777" w:rsidR="007145E3" w:rsidRDefault="009C5961" w:rsidP="5D8C548B">
            <w:pPr>
              <w:spacing w:line="276"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17.4.1.  Ecological Impacts</w:t>
            </w:r>
          </w:p>
          <w:p w14:paraId="06B040EB" w14:textId="77777777" w:rsidR="007145E3" w:rsidRDefault="007145E3" w:rsidP="5D8C548B">
            <w:pPr>
              <w:spacing w:line="276" w:lineRule="auto"/>
              <w:rPr>
                <w:rFonts w:ascii="Helvetica Neue" w:eastAsia="Helvetica Neue" w:hAnsi="Helvetica Neue" w:cs="Helvetica Neue"/>
                <w:sz w:val="20"/>
                <w:szCs w:val="20"/>
              </w:rPr>
            </w:pPr>
          </w:p>
          <w:p w14:paraId="32B734F7" w14:textId="77777777" w:rsidR="007145E3" w:rsidRDefault="007145E3" w:rsidP="5D8C548B">
            <w:pPr>
              <w:spacing w:line="276" w:lineRule="auto"/>
              <w:rPr>
                <w:rFonts w:ascii="Helvetica Neue" w:eastAsia="Helvetica Neue" w:hAnsi="Helvetica Neue" w:cs="Helvetica Neue"/>
                <w:sz w:val="20"/>
                <w:szCs w:val="20"/>
              </w:rPr>
            </w:pPr>
          </w:p>
          <w:p w14:paraId="3977A70C"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spellStart"/>
            <w:proofErr w:type="gramStart"/>
            <w:r w:rsidRPr="5D8C548B">
              <w:rPr>
                <w:rFonts w:ascii="Helvetica Neue" w:eastAsia="Helvetica Neue" w:hAnsi="Helvetica Neue" w:cs="Helvetica Neue"/>
                <w:sz w:val="20"/>
                <w:szCs w:val="20"/>
              </w:rPr>
              <w:t>a</w:t>
            </w:r>
            <w:proofErr w:type="spellEnd"/>
            <w:r w:rsidRPr="5D8C548B">
              <w:rPr>
                <w:rFonts w:ascii="Helvetica Neue" w:eastAsia="Helvetica Neue" w:hAnsi="Helvetica Neue" w:cs="Helvetica Neue"/>
                <w:sz w:val="20"/>
                <w:szCs w:val="20"/>
              </w:rPr>
              <w:t xml:space="preserve">  To</w:t>
            </w:r>
            <w:proofErr w:type="gramEnd"/>
            <w:r w:rsidRPr="5D8C548B">
              <w:rPr>
                <w:rFonts w:ascii="Helvetica Neue" w:eastAsia="Helvetica Neue" w:hAnsi="Helvetica Neue" w:cs="Helvetica Neue"/>
                <w:sz w:val="20"/>
                <w:szCs w:val="20"/>
              </w:rPr>
              <w:t xml:space="preserve"> ensure that development is designed in a manner that avoids, mitigates or offsets negative impacts on biodiversity and the quality and function of the natural environment and responds to relevant ecological constraints and opportunities.</w:t>
            </w:r>
          </w:p>
          <w:p w14:paraId="3E503D7E" w14:textId="77777777" w:rsidR="007145E3" w:rsidRDefault="007145E3" w:rsidP="5D8C548B">
            <w:pPr>
              <w:spacing w:line="276" w:lineRule="auto"/>
              <w:rPr>
                <w:rFonts w:ascii="Helvetica Neue" w:eastAsia="Helvetica Neue" w:hAnsi="Helvetica Neue" w:cs="Helvetica Neue"/>
                <w:sz w:val="20"/>
                <w:szCs w:val="20"/>
              </w:rPr>
            </w:pPr>
          </w:p>
          <w:p w14:paraId="2753E537" w14:textId="77777777" w:rsidR="007145E3" w:rsidRDefault="007145E3">
            <w:pPr>
              <w:spacing w:line="276" w:lineRule="auto"/>
              <w:rPr>
                <w:rFonts w:ascii="Helvetica Neue" w:eastAsia="Helvetica Neue" w:hAnsi="Helvetica Neue" w:cs="Helvetica Neue"/>
                <w:sz w:val="20"/>
                <w:szCs w:val="20"/>
              </w:rPr>
            </w:pPr>
          </w:p>
          <w:p w14:paraId="588D2BAC" w14:textId="77777777" w:rsidR="007145E3" w:rsidRDefault="007145E3" w:rsidP="5D8C548B">
            <w:pPr>
              <w:spacing w:line="276" w:lineRule="auto"/>
              <w:rPr>
                <w:rFonts w:ascii="Helvetica Neue" w:eastAsia="Helvetica Neue" w:hAnsi="Helvetica Neue" w:cs="Helvetica Neue"/>
                <w:sz w:val="20"/>
                <w:szCs w:val="20"/>
              </w:rPr>
            </w:pPr>
          </w:p>
          <w:p w14:paraId="3AD14445" w14:textId="77777777" w:rsidR="007145E3" w:rsidRDefault="009C5961" w:rsidP="5D8C548B">
            <w:pPr>
              <w:spacing w:line="276"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17.4.2.  Flooding</w:t>
            </w:r>
          </w:p>
          <w:p w14:paraId="0934DC4B" w14:textId="77777777" w:rsidR="007145E3" w:rsidRDefault="007145E3" w:rsidP="5D8C548B">
            <w:pPr>
              <w:spacing w:line="276" w:lineRule="auto"/>
              <w:rPr>
                <w:rFonts w:ascii="Helvetica Neue" w:eastAsia="Helvetica Neue" w:hAnsi="Helvetica Neue" w:cs="Helvetica Neue"/>
                <w:sz w:val="20"/>
                <w:szCs w:val="20"/>
              </w:rPr>
            </w:pPr>
          </w:p>
          <w:p w14:paraId="4BF3D8D3" w14:textId="77777777" w:rsidR="007145E3" w:rsidRDefault="007145E3" w:rsidP="5D8C548B">
            <w:pPr>
              <w:spacing w:line="276" w:lineRule="auto"/>
              <w:rPr>
                <w:rFonts w:ascii="Helvetica Neue" w:eastAsia="Helvetica Neue" w:hAnsi="Helvetica Neue" w:cs="Helvetica Neue"/>
                <w:sz w:val="20"/>
                <w:szCs w:val="20"/>
              </w:rPr>
            </w:pPr>
          </w:p>
          <w:p w14:paraId="64D1FD9A"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spellStart"/>
            <w:proofErr w:type="gramStart"/>
            <w:r w:rsidRPr="5D8C548B">
              <w:rPr>
                <w:rFonts w:ascii="Helvetica Neue" w:eastAsia="Helvetica Neue" w:hAnsi="Helvetica Neue" w:cs="Helvetica Neue"/>
                <w:sz w:val="20"/>
                <w:szCs w:val="20"/>
              </w:rPr>
              <w:t>a</w:t>
            </w:r>
            <w:proofErr w:type="spellEnd"/>
            <w:r w:rsidRPr="5D8C548B">
              <w:rPr>
                <w:rFonts w:ascii="Helvetica Neue" w:eastAsia="Helvetica Neue" w:hAnsi="Helvetica Neue" w:cs="Helvetica Neue"/>
                <w:sz w:val="20"/>
                <w:szCs w:val="20"/>
              </w:rPr>
              <w:t xml:space="preserve">  To</w:t>
            </w:r>
            <w:proofErr w:type="gramEnd"/>
            <w:r w:rsidRPr="5D8C548B">
              <w:rPr>
                <w:rFonts w:ascii="Helvetica Neue" w:eastAsia="Helvetica Neue" w:hAnsi="Helvetica Neue" w:cs="Helvetica Neue"/>
                <w:sz w:val="20"/>
                <w:szCs w:val="20"/>
              </w:rPr>
              <w:t xml:space="preserve"> ensure that development is designed to minimise the risk of flooding and its impacts on the environment and community.</w:t>
            </w:r>
          </w:p>
          <w:p w14:paraId="66FAECD0" w14:textId="77777777" w:rsidR="007145E3" w:rsidRDefault="007145E3" w:rsidP="5D8C548B">
            <w:pPr>
              <w:spacing w:line="276" w:lineRule="auto"/>
              <w:rPr>
                <w:rFonts w:ascii="Helvetica Neue" w:eastAsia="Helvetica Neue" w:hAnsi="Helvetica Neue" w:cs="Helvetica Neue"/>
                <w:sz w:val="20"/>
                <w:szCs w:val="20"/>
              </w:rPr>
            </w:pPr>
          </w:p>
          <w:p w14:paraId="435BC8AB" w14:textId="77777777" w:rsidR="007145E3" w:rsidRDefault="007145E3">
            <w:pPr>
              <w:spacing w:line="276" w:lineRule="auto"/>
              <w:rPr>
                <w:rFonts w:ascii="Helvetica Neue" w:eastAsia="Helvetica Neue" w:hAnsi="Helvetica Neue" w:cs="Helvetica Neue"/>
                <w:sz w:val="20"/>
                <w:szCs w:val="20"/>
              </w:rPr>
            </w:pPr>
          </w:p>
          <w:p w14:paraId="332E318C" w14:textId="77777777" w:rsidR="007145E3" w:rsidRDefault="007145E3" w:rsidP="5D8C548B">
            <w:pPr>
              <w:spacing w:line="276" w:lineRule="auto"/>
              <w:rPr>
                <w:rFonts w:ascii="Helvetica Neue" w:eastAsia="Helvetica Neue" w:hAnsi="Helvetica Neue" w:cs="Helvetica Neue"/>
                <w:sz w:val="20"/>
                <w:szCs w:val="20"/>
              </w:rPr>
            </w:pPr>
          </w:p>
          <w:p w14:paraId="0E2F9125" w14:textId="77777777" w:rsidR="007145E3" w:rsidRDefault="009C5961" w:rsidP="5D8C548B">
            <w:pPr>
              <w:spacing w:line="276"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17.4.3.  Bushfire Management</w:t>
            </w:r>
          </w:p>
          <w:p w14:paraId="51DFDE48" w14:textId="77777777" w:rsidR="007145E3" w:rsidRDefault="007145E3" w:rsidP="5D8C548B">
            <w:pPr>
              <w:spacing w:line="276" w:lineRule="auto"/>
              <w:rPr>
                <w:rFonts w:ascii="Helvetica Neue" w:eastAsia="Helvetica Neue" w:hAnsi="Helvetica Neue" w:cs="Helvetica Neue"/>
                <w:sz w:val="20"/>
                <w:szCs w:val="20"/>
              </w:rPr>
            </w:pPr>
          </w:p>
          <w:p w14:paraId="145F3F95" w14:textId="77777777" w:rsidR="007145E3" w:rsidRDefault="007145E3" w:rsidP="5D8C548B">
            <w:pPr>
              <w:spacing w:line="276" w:lineRule="auto"/>
              <w:rPr>
                <w:rFonts w:ascii="Helvetica Neue" w:eastAsia="Helvetica Neue" w:hAnsi="Helvetica Neue" w:cs="Helvetica Neue"/>
                <w:sz w:val="20"/>
                <w:szCs w:val="20"/>
              </w:rPr>
            </w:pPr>
          </w:p>
          <w:p w14:paraId="2516FF49"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spellStart"/>
            <w:proofErr w:type="gramStart"/>
            <w:r w:rsidRPr="5D8C548B">
              <w:rPr>
                <w:rFonts w:ascii="Helvetica Neue" w:eastAsia="Helvetica Neue" w:hAnsi="Helvetica Neue" w:cs="Helvetica Neue"/>
                <w:sz w:val="20"/>
                <w:szCs w:val="20"/>
              </w:rPr>
              <w:t>a</w:t>
            </w:r>
            <w:proofErr w:type="spellEnd"/>
            <w:r w:rsidRPr="5D8C548B">
              <w:rPr>
                <w:rFonts w:ascii="Helvetica Neue" w:eastAsia="Helvetica Neue" w:hAnsi="Helvetica Neue" w:cs="Helvetica Neue"/>
                <w:sz w:val="20"/>
                <w:szCs w:val="20"/>
              </w:rPr>
              <w:t xml:space="preserve">  To</w:t>
            </w:r>
            <w:proofErr w:type="gramEnd"/>
            <w:r w:rsidRPr="5D8C548B">
              <w:rPr>
                <w:rFonts w:ascii="Helvetica Neue" w:eastAsia="Helvetica Neue" w:hAnsi="Helvetica Neue" w:cs="Helvetica Neue"/>
                <w:sz w:val="20"/>
                <w:szCs w:val="20"/>
              </w:rPr>
              <w:t xml:space="preserve"> ensure that development is designed to minimise the risk of bushfire and its impacts on the environment and community.</w:t>
            </w:r>
          </w:p>
          <w:p w14:paraId="7E4C6A48" w14:textId="77777777" w:rsidR="007145E3" w:rsidRDefault="007145E3" w:rsidP="5D8C548B">
            <w:pPr>
              <w:spacing w:line="276" w:lineRule="auto"/>
              <w:rPr>
                <w:rFonts w:ascii="Helvetica Neue" w:eastAsia="Helvetica Neue" w:hAnsi="Helvetica Neue" w:cs="Helvetica Neue"/>
                <w:sz w:val="20"/>
                <w:szCs w:val="20"/>
              </w:rPr>
            </w:pPr>
          </w:p>
          <w:p w14:paraId="54965965" w14:textId="77777777" w:rsidR="007145E3" w:rsidRDefault="007145E3">
            <w:pPr>
              <w:spacing w:line="276" w:lineRule="auto"/>
              <w:rPr>
                <w:rFonts w:ascii="Helvetica Neue" w:eastAsia="Helvetica Neue" w:hAnsi="Helvetica Neue" w:cs="Helvetica Neue"/>
                <w:sz w:val="20"/>
                <w:szCs w:val="20"/>
              </w:rPr>
            </w:pPr>
          </w:p>
          <w:p w14:paraId="26F060AB" w14:textId="77777777" w:rsidR="007145E3" w:rsidRDefault="007145E3" w:rsidP="5D8C548B">
            <w:pPr>
              <w:spacing w:line="276" w:lineRule="auto"/>
              <w:rPr>
                <w:rFonts w:ascii="Helvetica Neue" w:eastAsia="Helvetica Neue" w:hAnsi="Helvetica Neue" w:cs="Helvetica Neue"/>
                <w:sz w:val="20"/>
                <w:szCs w:val="20"/>
              </w:rPr>
            </w:pPr>
          </w:p>
          <w:p w14:paraId="6EB945F4" w14:textId="77777777" w:rsidR="007145E3" w:rsidRDefault="009C5961" w:rsidP="5D8C548B">
            <w:pPr>
              <w:spacing w:line="276"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17.4.4.  Water Management</w:t>
            </w:r>
          </w:p>
          <w:p w14:paraId="54BD8691" w14:textId="77777777" w:rsidR="007145E3" w:rsidRDefault="007145E3" w:rsidP="5D8C548B">
            <w:pPr>
              <w:spacing w:line="276" w:lineRule="auto"/>
              <w:rPr>
                <w:rFonts w:ascii="Helvetica Neue" w:eastAsia="Helvetica Neue" w:hAnsi="Helvetica Neue" w:cs="Helvetica Neue"/>
                <w:sz w:val="20"/>
                <w:szCs w:val="20"/>
              </w:rPr>
            </w:pPr>
          </w:p>
          <w:p w14:paraId="05E05C4B" w14:textId="77777777" w:rsidR="007145E3" w:rsidRDefault="007145E3" w:rsidP="5D8C548B">
            <w:pPr>
              <w:spacing w:line="276" w:lineRule="auto"/>
              <w:rPr>
                <w:rFonts w:ascii="Helvetica Neue" w:eastAsia="Helvetica Neue" w:hAnsi="Helvetica Neue" w:cs="Helvetica Neue"/>
                <w:sz w:val="20"/>
                <w:szCs w:val="20"/>
              </w:rPr>
            </w:pPr>
          </w:p>
          <w:p w14:paraId="0B416724"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spellStart"/>
            <w:proofErr w:type="gramStart"/>
            <w:r w:rsidRPr="5D8C548B">
              <w:rPr>
                <w:rFonts w:ascii="Helvetica Neue" w:eastAsia="Helvetica Neue" w:hAnsi="Helvetica Neue" w:cs="Helvetica Neue"/>
                <w:sz w:val="20"/>
                <w:szCs w:val="20"/>
              </w:rPr>
              <w:t>a</w:t>
            </w:r>
            <w:proofErr w:type="spellEnd"/>
            <w:r w:rsidRPr="5D8C548B">
              <w:rPr>
                <w:rFonts w:ascii="Helvetica Neue" w:eastAsia="Helvetica Neue" w:hAnsi="Helvetica Neue" w:cs="Helvetica Neue"/>
                <w:sz w:val="20"/>
                <w:szCs w:val="20"/>
              </w:rPr>
              <w:t xml:space="preserve">  To</w:t>
            </w:r>
            <w:proofErr w:type="gramEnd"/>
            <w:r w:rsidRPr="5D8C548B">
              <w:rPr>
                <w:rFonts w:ascii="Helvetica Neue" w:eastAsia="Helvetica Neue" w:hAnsi="Helvetica Neue" w:cs="Helvetica Neue"/>
                <w:sz w:val="20"/>
                <w:szCs w:val="20"/>
              </w:rPr>
              <w:t xml:space="preserve"> incorporate water sensitive urban design principles and other energy efficiency measures into the development of the land.</w:t>
            </w:r>
          </w:p>
          <w:p w14:paraId="671E84E7" w14:textId="77777777" w:rsidR="007145E3" w:rsidRDefault="007145E3" w:rsidP="5D8C548B">
            <w:pPr>
              <w:spacing w:line="276" w:lineRule="auto"/>
              <w:rPr>
                <w:rFonts w:ascii="Helvetica Neue" w:eastAsia="Helvetica Neue" w:hAnsi="Helvetica Neue" w:cs="Helvetica Neue"/>
                <w:sz w:val="20"/>
                <w:szCs w:val="20"/>
              </w:rPr>
            </w:pPr>
          </w:p>
          <w:p w14:paraId="18DD6DEF" w14:textId="77777777" w:rsidR="007145E3" w:rsidRDefault="007145E3">
            <w:pPr>
              <w:spacing w:line="276" w:lineRule="auto"/>
              <w:rPr>
                <w:rFonts w:ascii="Helvetica Neue" w:eastAsia="Helvetica Neue" w:hAnsi="Helvetica Neue" w:cs="Helvetica Neue"/>
                <w:sz w:val="20"/>
                <w:szCs w:val="20"/>
              </w:rPr>
            </w:pPr>
          </w:p>
          <w:p w14:paraId="01CF1F67" w14:textId="77777777" w:rsidR="007145E3" w:rsidRDefault="007145E3" w:rsidP="5D8C548B">
            <w:pPr>
              <w:spacing w:line="276" w:lineRule="auto"/>
              <w:rPr>
                <w:rFonts w:ascii="Helvetica Neue" w:eastAsia="Helvetica Neue" w:hAnsi="Helvetica Neue" w:cs="Helvetica Neue"/>
                <w:sz w:val="20"/>
                <w:szCs w:val="20"/>
              </w:rPr>
            </w:pPr>
          </w:p>
          <w:p w14:paraId="01F46107" w14:textId="77777777" w:rsidR="007145E3" w:rsidRDefault="009C5961" w:rsidP="5D8C548B">
            <w:pPr>
              <w:spacing w:line="276" w:lineRule="auto"/>
              <w:rPr>
                <w:rFonts w:ascii="Helvetica Neue" w:eastAsia="Helvetica Neue" w:hAnsi="Helvetica Neue" w:cs="Helvetica Neue"/>
                <w:sz w:val="20"/>
                <w:szCs w:val="20"/>
              </w:rPr>
            </w:pPr>
            <w:r w:rsidRPr="5D8C548B">
              <w:rPr>
                <w:rFonts w:ascii="Helvetica Neue" w:eastAsia="Helvetica Neue" w:hAnsi="Helvetica Neue" w:cs="Helvetica Neue"/>
                <w:sz w:val="20"/>
                <w:szCs w:val="20"/>
              </w:rPr>
              <w:t>17.4.5.  Heritage Conservation</w:t>
            </w:r>
          </w:p>
          <w:p w14:paraId="173AFC46" w14:textId="77777777" w:rsidR="007145E3" w:rsidRDefault="007145E3" w:rsidP="5D8C548B">
            <w:pPr>
              <w:spacing w:line="276" w:lineRule="auto"/>
              <w:rPr>
                <w:rFonts w:ascii="Helvetica Neue" w:eastAsia="Helvetica Neue" w:hAnsi="Helvetica Neue" w:cs="Helvetica Neue"/>
                <w:sz w:val="20"/>
                <w:szCs w:val="20"/>
              </w:rPr>
            </w:pPr>
          </w:p>
          <w:p w14:paraId="4CECD2C8" w14:textId="77777777" w:rsidR="007145E3" w:rsidRDefault="007145E3" w:rsidP="5D8C548B">
            <w:pPr>
              <w:spacing w:line="276" w:lineRule="auto"/>
              <w:rPr>
                <w:rFonts w:ascii="Helvetica Neue" w:eastAsia="Helvetica Neue" w:hAnsi="Helvetica Neue" w:cs="Helvetica Neue"/>
                <w:sz w:val="20"/>
                <w:szCs w:val="20"/>
              </w:rPr>
            </w:pPr>
          </w:p>
          <w:p w14:paraId="345F0E34" w14:textId="77777777" w:rsidR="007145E3" w:rsidRDefault="009C5961" w:rsidP="5D8C548B">
            <w:pPr>
              <w:numPr>
                <w:ilvl w:val="0"/>
                <w:numId w:val="3"/>
              </w:numPr>
              <w:spacing w:line="276" w:lineRule="auto"/>
              <w:rPr>
                <w:rFonts w:ascii="Helvetica Neue" w:eastAsia="Helvetica Neue" w:hAnsi="Helvetica Neue" w:cs="Helvetica Neue"/>
                <w:sz w:val="20"/>
                <w:szCs w:val="20"/>
              </w:rPr>
            </w:pPr>
            <w:proofErr w:type="spellStart"/>
            <w:proofErr w:type="gramStart"/>
            <w:r w:rsidRPr="5D8C548B">
              <w:rPr>
                <w:rFonts w:ascii="Helvetica Neue" w:eastAsia="Helvetica Neue" w:hAnsi="Helvetica Neue" w:cs="Helvetica Neue"/>
                <w:sz w:val="20"/>
                <w:szCs w:val="20"/>
              </w:rPr>
              <w:lastRenderedPageBreak/>
              <w:t>a</w:t>
            </w:r>
            <w:proofErr w:type="spellEnd"/>
            <w:r w:rsidRPr="5D8C548B">
              <w:rPr>
                <w:rFonts w:ascii="Helvetica Neue" w:eastAsia="Helvetica Neue" w:hAnsi="Helvetica Neue" w:cs="Helvetica Neue"/>
                <w:sz w:val="20"/>
                <w:szCs w:val="20"/>
              </w:rPr>
              <w:t xml:space="preserve">  To</w:t>
            </w:r>
            <w:proofErr w:type="gramEnd"/>
            <w:r w:rsidRPr="5D8C548B">
              <w:rPr>
                <w:rFonts w:ascii="Helvetica Neue" w:eastAsia="Helvetica Neue" w:hAnsi="Helvetica Neue" w:cs="Helvetica Neue"/>
                <w:sz w:val="20"/>
                <w:szCs w:val="20"/>
              </w:rPr>
              <w:t xml:space="preserve"> ensure that development within the Heritage Conservation Area and/or affecting a Heritage Item retains the significance and integrity of the Area and/or Item.</w:t>
            </w:r>
          </w:p>
          <w:p w14:paraId="2A4AA4EF" w14:textId="77777777" w:rsidR="007145E3" w:rsidRDefault="007145E3" w:rsidP="5D8C548B">
            <w:pPr>
              <w:spacing w:line="276" w:lineRule="auto"/>
              <w:rPr>
                <w:rFonts w:ascii="Helvetica Neue" w:eastAsia="Helvetica Neue" w:hAnsi="Helvetica Neue" w:cs="Helvetica Neue"/>
                <w:sz w:val="20"/>
                <w:szCs w:val="20"/>
              </w:rPr>
            </w:pPr>
          </w:p>
        </w:tc>
      </w:tr>
      <w:tr w:rsidR="007145E3" w14:paraId="0D11B322" w14:textId="77777777" w:rsidTr="5D8C548B">
        <w:trPr>
          <w:trHeight w:val="550"/>
        </w:trPr>
        <w:tc>
          <w:tcPr>
            <w:tcW w:w="885" w:type="dxa"/>
            <w:vMerge/>
            <w:vAlign w:val="center"/>
          </w:tcPr>
          <w:p w14:paraId="5BCE0A55" w14:textId="77777777" w:rsidR="007145E3" w:rsidRDefault="007145E3">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85" w:type="dxa"/>
            <w:vAlign w:val="center"/>
          </w:tcPr>
          <w:p w14:paraId="0A6F4276" w14:textId="77777777" w:rsidR="007145E3" w:rsidRDefault="009C5961">
            <w:pPr>
              <w:spacing w:line="276"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Compliance</w:t>
            </w:r>
          </w:p>
        </w:tc>
        <w:tc>
          <w:tcPr>
            <w:tcW w:w="6510" w:type="dxa"/>
            <w:vAlign w:val="center"/>
          </w:tcPr>
          <w:p w14:paraId="69556BB3" w14:textId="2818E720" w:rsidR="007145E3" w:rsidRPr="00E91920" w:rsidRDefault="009C5961" w:rsidP="5D8C548B">
            <w:pPr>
              <w:spacing w:line="276" w:lineRule="auto"/>
              <w:jc w:val="both"/>
              <w:rPr>
                <w:rFonts w:ascii="Helvetica Neue" w:eastAsia="Helvetica Neue" w:hAnsi="Helvetica Neue" w:cs="Helvetica Neue"/>
                <w:sz w:val="20"/>
                <w:szCs w:val="20"/>
              </w:rPr>
            </w:pPr>
            <w:r w:rsidRPr="00E91920">
              <w:rPr>
                <w:rFonts w:ascii="Helvetica Neue" w:eastAsia="Helvetica Neue" w:hAnsi="Helvetica Neue" w:cs="Helvetica Neue"/>
                <w:sz w:val="20"/>
                <w:szCs w:val="20"/>
              </w:rPr>
              <w:t xml:space="preserve">The proposed </w:t>
            </w:r>
            <w:r w:rsidR="005E6B8C">
              <w:rPr>
                <w:rFonts w:ascii="Helvetica Neue" w:eastAsia="Helvetica Neue" w:hAnsi="Helvetica Neue" w:cs="Helvetica Neue"/>
                <w:sz w:val="20"/>
                <w:szCs w:val="20"/>
              </w:rPr>
              <w:t>eco-tourist</w:t>
            </w:r>
            <w:r w:rsidRPr="00E91920">
              <w:rPr>
                <w:rFonts w:ascii="Helvetica Neue" w:eastAsia="Helvetica Neue" w:hAnsi="Helvetica Neue" w:cs="Helvetica Neue"/>
                <w:sz w:val="20"/>
                <w:szCs w:val="20"/>
              </w:rPr>
              <w:t xml:space="preserve"> park at 28 Paradise Drive complies with the relevant controls by implementing measures designed to address ecological impacts, flooding, bushfire management, water management, and heritage conservation. The development is carefully designed to avoid, mitigate, or offset negative impacts on biodiversity, ensuring that it responds to ecological constraints and opportunities within the site. Flood risk assessments have informed the layout to minimise potential flooding impacts on both the environment and the local community. Additionally, bushfire management strategies have been integrated, incorporating design elements that reduce bushfire risk, thereby safeguarding the area. The proposal utilises water sensitive urban design principles to manage stormwater, improve water quality, and promote energy efficiency throughout the development. Furthermore, heritage conservation considerations have been meticulously addressed, ensuring that any relevant heritage aspects surrounding the site are preserved and the significance of the area is maintained. This comprehensive approach ensures that the development is environmentally responsible and sustainable while meeting all required planning standards.</w:t>
            </w:r>
          </w:p>
        </w:tc>
      </w:tr>
    </w:tbl>
    <w:p w14:paraId="3CF89143" w14:textId="77777777" w:rsidR="007145E3" w:rsidRDefault="007145E3">
      <w:pPr>
        <w:tabs>
          <w:tab w:val="left" w:pos="283"/>
        </w:tabs>
        <w:spacing w:after="240" w:line="360" w:lineRule="auto"/>
        <w:jc w:val="both"/>
        <w:rPr>
          <w:rFonts w:ascii="Helvetica Neue" w:eastAsia="Helvetica Neue" w:hAnsi="Helvetica Neue" w:cs="Helvetica Neue"/>
          <w:sz w:val="20"/>
          <w:szCs w:val="20"/>
        </w:rPr>
      </w:pPr>
    </w:p>
    <w:p w14:paraId="26E9863E" w14:textId="77777777" w:rsidR="007145E3" w:rsidRDefault="009C5961">
      <w:pPr>
        <w:pBdr>
          <w:top w:val="single" w:sz="4" w:space="7" w:color="000000"/>
        </w:pBdr>
        <w:rPr>
          <w:rFonts w:ascii="Helvetica Neue" w:eastAsia="Helvetica Neue" w:hAnsi="Helvetica Neue" w:cs="Helvetica Neue"/>
          <w:b/>
          <w:i/>
          <w:color w:val="262626"/>
        </w:rPr>
      </w:pPr>
      <w:r>
        <w:rPr>
          <w:rFonts w:ascii="Helvetica Neue" w:eastAsia="Helvetica Neue" w:hAnsi="Helvetica Neue" w:cs="Helvetica Neue"/>
          <w:b/>
          <w:i/>
          <w:color w:val="262626"/>
        </w:rPr>
        <w:t>CONCLUSION</w:t>
      </w:r>
    </w:p>
    <w:p w14:paraId="67CFB643" w14:textId="77777777" w:rsidR="007145E3" w:rsidRDefault="007145E3">
      <w:pPr>
        <w:rPr>
          <w:rFonts w:ascii="Helvetica Neue" w:eastAsia="Helvetica Neue" w:hAnsi="Helvetica Neue" w:cs="Helvetica Neue"/>
          <w:color w:val="262626"/>
          <w:sz w:val="20"/>
          <w:szCs w:val="20"/>
        </w:rPr>
      </w:pPr>
    </w:p>
    <w:p w14:paraId="26901BF5" w14:textId="40DF934C" w:rsidR="007145E3" w:rsidRDefault="009C5961" w:rsidP="5D8C548B">
      <w:pPr>
        <w:spacing w:after="200" w:line="360" w:lineRule="auto"/>
        <w:rPr>
          <w:rFonts w:ascii="Helvetica Neue" w:eastAsia="Helvetica Neue" w:hAnsi="Helvetica Neue" w:cs="Helvetica Neue"/>
          <w:sz w:val="20"/>
          <w:szCs w:val="20"/>
        </w:rPr>
      </w:pPr>
      <w:r w:rsidRPr="732B3345">
        <w:rPr>
          <w:rFonts w:ascii="Helvetica Neue" w:eastAsia="Helvetica Neue" w:hAnsi="Helvetica Neue" w:cs="Helvetica Neue"/>
          <w:sz w:val="20"/>
          <w:szCs w:val="20"/>
        </w:rPr>
        <w:t xml:space="preserve">In conclusion, the proposed development of the </w:t>
      </w:r>
      <w:r w:rsidR="005E6B8C">
        <w:rPr>
          <w:rFonts w:ascii="Helvetica Neue" w:eastAsia="Helvetica Neue" w:hAnsi="Helvetica Neue" w:cs="Helvetica Neue"/>
          <w:sz w:val="20"/>
          <w:szCs w:val="20"/>
        </w:rPr>
        <w:t>eco-tourist</w:t>
      </w:r>
      <w:r w:rsidRPr="732B3345">
        <w:rPr>
          <w:rFonts w:ascii="Helvetica Neue" w:eastAsia="Helvetica Neue" w:hAnsi="Helvetica Neue" w:cs="Helvetica Neue"/>
          <w:sz w:val="20"/>
          <w:szCs w:val="20"/>
        </w:rPr>
        <w:t xml:space="preserve"> park at 28 Paradise Drive, Smiths Lake, has been meticulously crafted to address and minimise environmental impacts while complying fully with the relevant local planning controls and standards. The design maintains the existing environmental character by ensuring that the height of the portable cabins aligns with the maximum height regulations, thereby preserving the scenic beauty of the coastal area. Furthermore, the layout respects the floor space ratio objectives and provides a harmonious transition in built form, maintaining the integrity of the surrounding landscape and neighbourhood character. These careful considerations underpin the proposal's commitment to promoting sustainable development and eco-tourism while safeguarding the ecological environment.</w:t>
      </w:r>
      <w:r w:rsidRPr="732B3345">
        <w:rPr>
          <w:rFonts w:ascii="Helvetica Neue" w:eastAsia="Helvetica Neue" w:hAnsi="Helvetica Neue" w:cs="Helvetica Neue"/>
          <w:sz w:val="20"/>
          <w:szCs w:val="20"/>
        </w:rPr>
        <w:br/>
      </w:r>
      <w:r w:rsidRPr="732B3345">
        <w:rPr>
          <w:rFonts w:ascii="Helvetica Neue" w:eastAsia="Helvetica Neue" w:hAnsi="Helvetica Neue" w:cs="Helvetica Neue"/>
          <w:sz w:val="20"/>
          <w:szCs w:val="20"/>
        </w:rPr>
        <w:br/>
        <w:t xml:space="preserve">Significantly, the design incorporates bushfire hazard reduction measures in accordance with the Rural Fires Act 1997, ensuring that appropriate precautions are in place to protect occupants and the environment. Additionally, environmental management strategies, including stormwater management and native vegetation preservation, reinforce the project's sustainability credentials. By thoughtfully integrating these elements, the proposal not only addresses compliance with local planning policy </w:t>
      </w:r>
      <w:r w:rsidRPr="732B3345">
        <w:rPr>
          <w:rFonts w:ascii="Helvetica Neue" w:eastAsia="Helvetica Neue" w:hAnsi="Helvetica Neue" w:cs="Helvetica Neue"/>
          <w:sz w:val="20"/>
          <w:szCs w:val="20"/>
        </w:rPr>
        <w:lastRenderedPageBreak/>
        <w:t>but also contributes positively to the community and local economy. Thus, it warrants the support of the Council for the issuance of development consent.</w:t>
      </w:r>
    </w:p>
    <w:p w14:paraId="7B26FC40" w14:textId="7F895B44" w:rsidR="007145E3" w:rsidRDefault="007145E3">
      <w:pPr>
        <w:spacing w:after="200" w:line="360" w:lineRule="auto"/>
        <w:jc w:val="both"/>
        <w:rPr>
          <w:rFonts w:ascii="Helvetica Neue" w:eastAsia="Helvetica Neue" w:hAnsi="Helvetica Neue" w:cs="Helvetica Neue"/>
          <w:color w:val="000000"/>
          <w:sz w:val="20"/>
          <w:szCs w:val="20"/>
        </w:rPr>
      </w:pPr>
    </w:p>
    <w:sectPr w:rsidR="007145E3">
      <w:headerReference w:type="default" r:id="rId11"/>
      <w:footerReference w:type="default" r:id="rId12"/>
      <w:headerReference w:type="first" r:id="rId13"/>
      <w:footerReference w:type="first" r:id="rId14"/>
      <w:pgSz w:w="11900" w:h="16840"/>
      <w:pgMar w:top="1644" w:right="1418" w:bottom="1644"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54484" w14:textId="77777777" w:rsidR="00A27195" w:rsidRDefault="00A27195">
      <w:r>
        <w:separator/>
      </w:r>
    </w:p>
  </w:endnote>
  <w:endnote w:type="continuationSeparator" w:id="0">
    <w:p w14:paraId="0FE3DA06" w14:textId="77777777" w:rsidR="00A27195" w:rsidRDefault="00A27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A901E87-5FAD-1046-A6FB-7453BBD563E8}"/>
    <w:embedBold r:id="rId2" w:fontKey="{098E1C3B-7700-834B-9499-BCBC962248A3}"/>
    <w:embedItalic r:id="rId3" w:fontKey="{849C22B8-0688-B84A-9329-F716EA914668}"/>
  </w:font>
  <w:font w:name="Helvetica Neue Light">
    <w:altName w:val="Arial Nova Light"/>
    <w:panose1 w:val="02000403000000020004"/>
    <w:charset w:val="00"/>
    <w:family w:val="auto"/>
    <w:pitch w:val="variable"/>
    <w:sig w:usb0="A00002FF" w:usb1="5000205B" w:usb2="00000002" w:usb3="00000000" w:csb0="00000007" w:csb1="00000000"/>
    <w:embedBold r:id="rId4" w:fontKey="{16BFB744-971B-794E-9F91-EFA50C21C986}"/>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19D897D-E43C-C342-B428-98FF55B3DF19}"/>
    <w:embedItalic r:id="rId6" w:fontKey="{9D31C01E-337A-4347-AB13-1690DE5A3360}"/>
  </w:font>
  <w:font w:name="Arial">
    <w:panose1 w:val="020B0604020202020204"/>
    <w:charset w:val="00"/>
    <w:family w:val="swiss"/>
    <w:pitch w:val="variable"/>
    <w:sig w:usb0="E0002EFF" w:usb1="C000785B" w:usb2="00000009" w:usb3="00000000" w:csb0="000001FF" w:csb1="00000000"/>
    <w:embedRegular r:id="rId7" w:fontKey="{51DFA8E9-5DC6-2240-859D-54F148322086}"/>
  </w:font>
  <w:font w:name="Georgia">
    <w:panose1 w:val="02040502050405020303"/>
    <w:charset w:val="00"/>
    <w:family w:val="roman"/>
    <w:pitch w:val="variable"/>
    <w:sig w:usb0="00000287" w:usb1="00000000" w:usb2="00000000" w:usb3="00000000" w:csb0="0000009F" w:csb1="00000000"/>
    <w:embedRegular r:id="rId8" w:fontKey="{2F47902C-BE16-524D-BD9E-E913BEBD146B}"/>
    <w:embedItalic r:id="rId9" w:fontKey="{995FD0F2-7A9F-4049-9D50-FEAEE89A0A07}"/>
  </w:font>
  <w:font w:name="Helvetica Neue">
    <w:panose1 w:val="02000503000000020004"/>
    <w:charset w:val="00"/>
    <w:family w:val="auto"/>
    <w:pitch w:val="variable"/>
    <w:sig w:usb0="E50002FF" w:usb1="500079DB" w:usb2="00000010" w:usb3="00000000" w:csb0="00000111" w:csb1="00000000"/>
  </w:font>
  <w:font w:name="Helvetica">
    <w:panose1 w:val="00000000000000000000"/>
    <w:charset w:val="00"/>
    <w:family w:val="auto"/>
    <w:pitch w:val="variable"/>
    <w:sig w:usb0="E00002FF" w:usb1="5000785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r:id="rId15" w:fontKey="{59F0452E-0E23-4141-90E9-0D4162BB12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184CA" w14:textId="77777777" w:rsidR="007145E3" w:rsidRDefault="009C5961" w:rsidP="5D8C548B">
    <w:pPr>
      <w:pBdr>
        <w:top w:val="nil"/>
        <w:left w:val="nil"/>
        <w:bottom w:val="nil"/>
        <w:right w:val="nil"/>
        <w:between w:val="nil"/>
      </w:pBdr>
      <w:tabs>
        <w:tab w:val="center" w:pos="4513"/>
        <w:tab w:val="right" w:pos="9026"/>
      </w:tabs>
      <w:jc w:val="right"/>
      <w:rPr>
        <w:rFonts w:ascii="Helvetica Neue" w:eastAsia="Helvetica Neue" w:hAnsi="Helvetica Neue" w:cs="Helvetica Neue"/>
        <w:color w:val="000000"/>
        <w:sz w:val="18"/>
        <w:szCs w:val="18"/>
      </w:rPr>
    </w:pPr>
    <w:r>
      <w:rPr>
        <w:rFonts w:ascii="Helvetica Neue" w:eastAsia="Helvetica Neue" w:hAnsi="Helvetica Neue" w:cs="Helvetica Neue"/>
        <w:noProof/>
        <w:sz w:val="18"/>
        <w:szCs w:val="18"/>
      </w:rPr>
      <w:drawing>
        <wp:inline distT="114300" distB="114300" distL="114300" distR="114300" wp14:anchorId="1992C26D" wp14:editId="2E397FB4">
          <wp:extent cx="422100" cy="400637"/>
          <wp:effectExtent l="0" t="0" r="0" b="0"/>
          <wp:docPr id="20959368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22100" cy="400637"/>
                  </a:xfrm>
                  <a:prstGeom prst="rect">
                    <a:avLst/>
                  </a:prstGeom>
                  <a:ln/>
                </pic:spPr>
              </pic:pic>
            </a:graphicData>
          </a:graphic>
        </wp:inline>
      </w:drawing>
    </w:r>
    <w:r w:rsidRPr="5D8C548B">
      <w:rPr>
        <w:rFonts w:ascii="Helvetica Neue" w:eastAsia="Helvetica Neue" w:hAnsi="Helvetica Neue" w:cs="Helvetica Neue"/>
        <w:color w:val="000000"/>
        <w:sz w:val="18"/>
        <w:szCs w:val="18"/>
      </w:rPr>
      <w:fldChar w:fldCharType="begin"/>
    </w:r>
    <w:r>
      <w:rPr>
        <w:rFonts w:ascii="Helvetica Neue" w:eastAsia="Helvetica Neue" w:hAnsi="Helvetica Neue" w:cs="Helvetica Neue"/>
        <w:color w:val="000000"/>
        <w:sz w:val="18"/>
        <w:szCs w:val="18"/>
      </w:rPr>
      <w:instrText>PAGE</w:instrText>
    </w:r>
    <w:r w:rsidRPr="5D8C548B">
      <w:rPr>
        <w:rFonts w:ascii="Helvetica Neue" w:eastAsia="Helvetica Neue" w:hAnsi="Helvetica Neue" w:cs="Helvetica Neue"/>
        <w:color w:val="000000"/>
        <w:sz w:val="18"/>
        <w:szCs w:val="18"/>
      </w:rPr>
      <w:fldChar w:fldCharType="separate"/>
    </w:r>
    <w:r w:rsidR="005B6CD9">
      <w:rPr>
        <w:rFonts w:ascii="Helvetica Neue" w:eastAsia="Helvetica Neue" w:hAnsi="Helvetica Neue" w:cs="Helvetica Neue"/>
        <w:noProof/>
        <w:color w:val="000000"/>
        <w:sz w:val="18"/>
        <w:szCs w:val="18"/>
      </w:rPr>
      <w:t>2</w:t>
    </w:r>
    <w:r w:rsidRPr="5D8C548B">
      <w:rPr>
        <w:rFonts w:ascii="Helvetica Neue" w:eastAsia="Helvetica Neue" w:hAnsi="Helvetica Neue" w:cs="Helvetica Neue"/>
        <w:color w:val="000000"/>
        <w:sz w:val="18"/>
        <w:szCs w:val="18"/>
      </w:rPr>
      <w:fldChar w:fldCharType="end"/>
    </w:r>
  </w:p>
  <w:p w14:paraId="2F4010C0" w14:textId="77777777" w:rsidR="007145E3" w:rsidRDefault="5D8C548B" w:rsidP="5D8C548B">
    <w:pPr>
      <w:pBdr>
        <w:top w:val="nil"/>
        <w:left w:val="nil"/>
        <w:bottom w:val="nil"/>
        <w:right w:val="nil"/>
        <w:between w:val="nil"/>
      </w:pBdr>
      <w:tabs>
        <w:tab w:val="center" w:pos="4513"/>
        <w:tab w:val="right" w:pos="9026"/>
      </w:tabs>
      <w:ind w:right="360"/>
      <w:rPr>
        <w:rFonts w:ascii="Helvetica Neue" w:eastAsia="Helvetica Neue" w:hAnsi="Helvetica Neue" w:cs="Helvetica Neue"/>
        <w:color w:val="7F7F7F"/>
        <w:sz w:val="18"/>
        <w:szCs w:val="18"/>
      </w:rPr>
    </w:pPr>
    <w:r w:rsidRPr="5D8C548B">
      <w:rPr>
        <w:rFonts w:ascii="Helvetica Neue" w:eastAsia="Helvetica Neue" w:hAnsi="Helvetica Neue" w:cs="Helvetica Neue"/>
        <w:color w:val="808080" w:themeColor="background1" w:themeShade="80"/>
        <w:sz w:val="18"/>
        <w:szCs w:val="18"/>
      </w:rPr>
      <w:t xml:space="preserve">28 Paradise Drive, Smiths Lake NSW 2428, Australia </w:t>
    </w:r>
    <w:r w:rsidRPr="5D8C548B">
      <w:rPr>
        <w:rFonts w:ascii="Helvetica Neue" w:eastAsia="Helvetica Neue" w:hAnsi="Helvetica Neue" w:cs="Helvetica Neue"/>
        <w:color w:val="7F7F7F" w:themeColor="text1" w:themeTint="80"/>
        <w:sz w:val="18"/>
        <w:szCs w:val="18"/>
      </w:rPr>
      <w:t>| Statement of Environmental Effects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72B50" w14:textId="77777777" w:rsidR="007145E3" w:rsidRDefault="009C5961">
    <w:pPr>
      <w:tabs>
        <w:tab w:val="center" w:pos="4513"/>
        <w:tab w:val="right" w:pos="9026"/>
      </w:tabs>
      <w:jc w:val="right"/>
    </w:pPr>
    <w:r>
      <w:rPr>
        <w:rFonts w:ascii="Helvetica Neue" w:eastAsia="Helvetica Neue" w:hAnsi="Helvetica Neue" w:cs="Helvetica Neue"/>
        <w:noProof/>
        <w:sz w:val="18"/>
        <w:szCs w:val="18"/>
      </w:rPr>
      <w:drawing>
        <wp:inline distT="114300" distB="114300" distL="114300" distR="114300" wp14:anchorId="6EE4E764" wp14:editId="5E8DE0B6">
          <wp:extent cx="931078" cy="888756"/>
          <wp:effectExtent l="0" t="0" r="0" b="0"/>
          <wp:docPr id="20959368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1078" cy="888756"/>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8193C" w14:textId="77777777" w:rsidR="00A27195" w:rsidRDefault="00A27195">
      <w:r>
        <w:separator/>
      </w:r>
    </w:p>
  </w:footnote>
  <w:footnote w:type="continuationSeparator" w:id="0">
    <w:p w14:paraId="08B96CCF" w14:textId="77777777" w:rsidR="00A27195" w:rsidRDefault="00A271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4869" w14:textId="77777777" w:rsidR="007145E3" w:rsidRDefault="009C5961" w:rsidP="5D8C548B">
    <w:pPr>
      <w:pBdr>
        <w:top w:val="nil"/>
        <w:left w:val="nil"/>
        <w:bottom w:val="nil"/>
        <w:right w:val="nil"/>
        <w:between w:val="nil"/>
      </w:pBdr>
      <w:tabs>
        <w:tab w:val="center" w:pos="4513"/>
        <w:tab w:val="right" w:pos="9026"/>
      </w:tabs>
      <w:jc w:val="right"/>
      <w:rPr>
        <w:color w:val="000000"/>
      </w:rPr>
    </w:pPr>
    <w:r>
      <w:rPr>
        <w:noProof/>
      </w:rPr>
      <w:drawing>
        <wp:inline distT="0" distB="0" distL="0" distR="0" wp14:anchorId="7A19370A" wp14:editId="34617358">
          <wp:extent cx="1270000" cy="2504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a_primary_logo.png"/>
                  <pic:cNvPicPr/>
                </pic:nvPicPr>
                <pic:blipFill>
                  <a:blip r:embed="rId1"/>
                  <a:stretch>
                    <a:fillRect/>
                  </a:stretch>
                </pic:blipFill>
                <pic:spPr>
                  <a:xfrm>
                    <a:off x="0" y="0"/>
                    <a:ext cx="1270000" cy="25041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5FD6376" w14:paraId="5E5DDCBB" w14:textId="77777777" w:rsidTr="05FD6376">
      <w:trPr>
        <w:trHeight w:val="300"/>
      </w:trPr>
      <w:tc>
        <w:tcPr>
          <w:tcW w:w="3020" w:type="dxa"/>
        </w:tcPr>
        <w:p w14:paraId="7AC8133C" w14:textId="77777777" w:rsidR="05FD6376" w:rsidRDefault="05FD6376" w:rsidP="05FD6376">
          <w:pPr>
            <w:pStyle w:val="Header"/>
            <w:ind w:left="-115"/>
          </w:pPr>
        </w:p>
      </w:tc>
      <w:tc>
        <w:tcPr>
          <w:tcW w:w="3020" w:type="dxa"/>
        </w:tcPr>
        <w:p w14:paraId="6896CD05" w14:textId="77777777" w:rsidR="05FD6376" w:rsidRDefault="05FD6376" w:rsidP="05FD6376">
          <w:pPr>
            <w:pStyle w:val="Header"/>
            <w:jc w:val="center"/>
          </w:pPr>
        </w:p>
      </w:tc>
      <w:tc>
        <w:tcPr>
          <w:tcW w:w="3020" w:type="dxa"/>
        </w:tcPr>
        <w:p w14:paraId="7C442C21" w14:textId="77777777" w:rsidR="05FD6376" w:rsidRDefault="05FD6376" w:rsidP="05FD6376">
          <w:pPr>
            <w:pStyle w:val="Header"/>
            <w:ind w:right="-115"/>
            <w:jc w:val="right"/>
          </w:pPr>
        </w:p>
      </w:tc>
    </w:tr>
  </w:tbl>
  <w:p w14:paraId="51E9DD9B" w14:textId="77777777" w:rsidR="05FD6376" w:rsidRDefault="05FD6376" w:rsidP="05FD63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135DB"/>
    <w:multiLevelType w:val="multilevel"/>
    <w:tmpl w:val="FFFFFFFF"/>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26A95CB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6948A1"/>
    <w:multiLevelType w:val="multilevel"/>
    <w:tmpl w:val="FFFFFFFF"/>
    <w:lvl w:ilvl="0">
      <w:start w:val="1"/>
      <w:numFmt w:val="decimal"/>
      <w:lvlText w:val="%1."/>
      <w:lvlJc w:val="left"/>
      <w:pPr>
        <w:ind w:left="720" w:hanging="360"/>
      </w:pPr>
      <w:rPr>
        <w:u w:val="none"/>
      </w:rPr>
    </w:lvl>
    <w:lvl w:ilvl="1">
      <w:numFmt w:val="decimal"/>
      <w:lvlText w:val=""/>
      <w:lvlJc w:val="left"/>
      <w:pPr>
        <w:ind w:left="0" w:firstLine="0"/>
      </w:pPr>
      <w:rPr>
        <w:u w:val="none"/>
      </w:rPr>
    </w:lvl>
    <w:lvl w:ilvl="2">
      <w:numFmt w:val="decimal"/>
      <w:lvlText w:val=""/>
      <w:lvlJc w:val="left"/>
      <w:pPr>
        <w:ind w:left="0" w:firstLine="0"/>
      </w:pPr>
      <w:rPr>
        <w:u w:val="none"/>
      </w:rPr>
    </w:lvl>
    <w:lvl w:ilvl="3">
      <w:numFmt w:val="decimal"/>
      <w:lvlText w:val=""/>
      <w:lvlJc w:val="left"/>
      <w:pPr>
        <w:ind w:left="0" w:firstLine="0"/>
      </w:pPr>
      <w:rPr>
        <w:u w:val="none"/>
      </w:rPr>
    </w:lvl>
    <w:lvl w:ilvl="4">
      <w:numFmt w:val="decimal"/>
      <w:lvlText w:val=""/>
      <w:lvlJc w:val="left"/>
      <w:pPr>
        <w:ind w:left="0" w:firstLine="0"/>
      </w:pPr>
      <w:rPr>
        <w:u w:val="none"/>
      </w:rPr>
    </w:lvl>
    <w:lvl w:ilvl="5">
      <w:numFmt w:val="decimal"/>
      <w:lvlText w:val=""/>
      <w:lvlJc w:val="left"/>
      <w:pPr>
        <w:ind w:left="0" w:firstLine="0"/>
      </w:pPr>
      <w:rPr>
        <w:u w:val="none"/>
      </w:rPr>
    </w:lvl>
    <w:lvl w:ilvl="6">
      <w:numFmt w:val="decimal"/>
      <w:lvlText w:val=""/>
      <w:lvlJc w:val="left"/>
      <w:pPr>
        <w:ind w:left="0" w:firstLine="0"/>
      </w:pPr>
      <w:rPr>
        <w:u w:val="none"/>
      </w:rPr>
    </w:lvl>
    <w:lvl w:ilvl="7">
      <w:numFmt w:val="decimal"/>
      <w:lvlText w:val=""/>
      <w:lvlJc w:val="left"/>
      <w:pPr>
        <w:ind w:left="0" w:firstLine="0"/>
      </w:pPr>
      <w:rPr>
        <w:u w:val="none"/>
      </w:rPr>
    </w:lvl>
    <w:lvl w:ilvl="8">
      <w:numFmt w:val="decimal"/>
      <w:lvlText w:val=""/>
      <w:lvlJc w:val="left"/>
      <w:pPr>
        <w:ind w:left="0" w:firstLine="0"/>
      </w:pPr>
      <w:rPr>
        <w:u w:val="none"/>
      </w:rPr>
    </w:lvl>
  </w:abstractNum>
  <w:abstractNum w:abstractNumId="3" w15:restartNumberingAfterBreak="0">
    <w:nsid w:val="48495836"/>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6D3AD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C17411"/>
    <w:multiLevelType w:val="multilevel"/>
    <w:tmpl w:val="FFFFFFFF"/>
    <w:lvl w:ilvl="0">
      <w:start w:val="1"/>
      <w:numFmt w:val="bullet"/>
      <w:lvlText w:val="●"/>
      <w:lvlJc w:val="left"/>
      <w:pPr>
        <w:ind w:left="720" w:hanging="360"/>
      </w:pPr>
      <w:rPr>
        <w:u w:val="none"/>
      </w:rPr>
    </w:lvl>
    <w:lvl w:ilv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402554936">
    <w:abstractNumId w:val="5"/>
  </w:num>
  <w:num w:numId="2" w16cid:durableId="360977132">
    <w:abstractNumId w:val="3"/>
  </w:num>
  <w:num w:numId="3" w16cid:durableId="342054610">
    <w:abstractNumId w:val="1"/>
  </w:num>
  <w:num w:numId="4" w16cid:durableId="1927759548">
    <w:abstractNumId w:val="0"/>
  </w:num>
  <w:num w:numId="5" w16cid:durableId="545407380">
    <w:abstractNumId w:val="2"/>
  </w:num>
  <w:num w:numId="6" w16cid:durableId="5243633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5E3"/>
    <w:rsid w:val="00340D18"/>
    <w:rsid w:val="00344FBE"/>
    <w:rsid w:val="004E5802"/>
    <w:rsid w:val="005536EE"/>
    <w:rsid w:val="00553FEC"/>
    <w:rsid w:val="00573FB6"/>
    <w:rsid w:val="005B6CD9"/>
    <w:rsid w:val="005E6B8C"/>
    <w:rsid w:val="006D04FC"/>
    <w:rsid w:val="007145E3"/>
    <w:rsid w:val="00730D6D"/>
    <w:rsid w:val="007C4AEF"/>
    <w:rsid w:val="00847542"/>
    <w:rsid w:val="009C5961"/>
    <w:rsid w:val="00A27195"/>
    <w:rsid w:val="00AF437B"/>
    <w:rsid w:val="00DE4C31"/>
    <w:rsid w:val="00E91920"/>
    <w:rsid w:val="00EB1458"/>
    <w:rsid w:val="00F024A1"/>
    <w:rsid w:val="0136F3B4"/>
    <w:rsid w:val="04FD0FC0"/>
    <w:rsid w:val="05FD6376"/>
    <w:rsid w:val="0AE7DAFE"/>
    <w:rsid w:val="11C9B835"/>
    <w:rsid w:val="1442CC7E"/>
    <w:rsid w:val="15174DAF"/>
    <w:rsid w:val="178B73A6"/>
    <w:rsid w:val="19C65EDC"/>
    <w:rsid w:val="1A3DFAC7"/>
    <w:rsid w:val="248EC396"/>
    <w:rsid w:val="2C53B7FB"/>
    <w:rsid w:val="30651D5E"/>
    <w:rsid w:val="3989CE07"/>
    <w:rsid w:val="3FBA8534"/>
    <w:rsid w:val="47C54D10"/>
    <w:rsid w:val="48E93F66"/>
    <w:rsid w:val="49D6BA31"/>
    <w:rsid w:val="4B1F8EB8"/>
    <w:rsid w:val="4BC72280"/>
    <w:rsid w:val="4BD7DD48"/>
    <w:rsid w:val="4E05478E"/>
    <w:rsid w:val="4F532D1D"/>
    <w:rsid w:val="53EF3699"/>
    <w:rsid w:val="547A40C1"/>
    <w:rsid w:val="5AD9F19B"/>
    <w:rsid w:val="5D8C548B"/>
    <w:rsid w:val="5E50BA2C"/>
    <w:rsid w:val="5F302807"/>
    <w:rsid w:val="61769BAB"/>
    <w:rsid w:val="61A5DC98"/>
    <w:rsid w:val="61B2F54B"/>
    <w:rsid w:val="61FBC3CF"/>
    <w:rsid w:val="64B839D4"/>
    <w:rsid w:val="6E18DA12"/>
    <w:rsid w:val="732B3345"/>
    <w:rsid w:val="75035A96"/>
    <w:rsid w:val="77B63920"/>
    <w:rsid w:val="794C9873"/>
    <w:rsid w:val="7AF213FD"/>
    <w:rsid w:val="7C9982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F1A9C"/>
  <w15:docId w15:val="{379C5B47-19AB-4141-AE9D-275794E34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542"/>
    <w:rPr>
      <w:lang w:eastAsia="en-GB"/>
    </w:rPr>
  </w:style>
  <w:style w:type="paragraph" w:styleId="Heading1">
    <w:name w:val="heading 1"/>
    <w:basedOn w:val="Normal"/>
    <w:next w:val="Normal"/>
    <w:uiPriority w:val="9"/>
    <w:qFormat/>
    <w:pPr>
      <w:keepNext/>
      <w:keepLines/>
      <w:spacing w:before="480" w:after="120"/>
      <w:outlineLvl w:val="0"/>
    </w:pPr>
    <w:rPr>
      <w:b/>
      <w:sz w:val="48"/>
      <w:szCs w:val="48"/>
      <w:lang w:eastAsia="ja-JP"/>
    </w:rPr>
  </w:style>
  <w:style w:type="paragraph" w:styleId="Heading2">
    <w:name w:val="heading 2"/>
    <w:basedOn w:val="Normal"/>
    <w:next w:val="Normal"/>
    <w:link w:val="Heading2Char"/>
    <w:uiPriority w:val="9"/>
    <w:semiHidden/>
    <w:unhideWhenUsed/>
    <w:qFormat/>
    <w:rsid w:val="00CB292A"/>
    <w:pPr>
      <w:keepNext/>
      <w:keepLines/>
      <w:spacing w:before="160" w:after="120"/>
      <w:outlineLvl w:val="1"/>
    </w:pPr>
    <w:rPr>
      <w:rFonts w:ascii="Helvetica Neue Light" w:eastAsiaTheme="majorEastAsia" w:hAnsi="Helvetica Neue Light" w:cstheme="majorBidi"/>
      <w:b/>
      <w:color w:val="000000" w:themeColor="text1"/>
      <w:sz w:val="20"/>
      <w:szCs w:val="26"/>
      <w:lang w:eastAsia="en-AU"/>
    </w:rPr>
  </w:style>
  <w:style w:type="paragraph" w:styleId="Heading3">
    <w:name w:val="heading 3"/>
    <w:basedOn w:val="Normal"/>
    <w:next w:val="Normal"/>
    <w:link w:val="Heading3Char"/>
    <w:uiPriority w:val="9"/>
    <w:semiHidden/>
    <w:unhideWhenUsed/>
    <w:qFormat/>
    <w:rsid w:val="001F0E5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D24B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lang w:eastAsia="ja-JP"/>
    </w:rPr>
  </w:style>
  <w:style w:type="paragraph" w:styleId="Header">
    <w:name w:val="header"/>
    <w:basedOn w:val="Normal"/>
    <w:link w:val="HeaderChar"/>
    <w:uiPriority w:val="99"/>
    <w:unhideWhenUsed/>
    <w:rsid w:val="0026147D"/>
    <w:pPr>
      <w:tabs>
        <w:tab w:val="center" w:pos="4513"/>
        <w:tab w:val="right" w:pos="9026"/>
      </w:tabs>
    </w:pPr>
    <w:rPr>
      <w:lang w:eastAsia="ja-JP"/>
    </w:rPr>
  </w:style>
  <w:style w:type="character" w:customStyle="1" w:styleId="HeaderChar">
    <w:name w:val="Header Char"/>
    <w:basedOn w:val="DefaultParagraphFont"/>
    <w:link w:val="Header"/>
    <w:uiPriority w:val="99"/>
    <w:rsid w:val="0026147D"/>
  </w:style>
  <w:style w:type="paragraph" w:styleId="Footer">
    <w:name w:val="footer"/>
    <w:basedOn w:val="Normal"/>
    <w:link w:val="FooterChar"/>
    <w:uiPriority w:val="99"/>
    <w:unhideWhenUsed/>
    <w:rsid w:val="0026147D"/>
    <w:pPr>
      <w:tabs>
        <w:tab w:val="center" w:pos="4513"/>
        <w:tab w:val="right" w:pos="9026"/>
      </w:tabs>
    </w:pPr>
    <w:rPr>
      <w:lang w:eastAsia="ja-JP"/>
    </w:rPr>
  </w:style>
  <w:style w:type="character" w:customStyle="1" w:styleId="FooterChar">
    <w:name w:val="Footer Char"/>
    <w:basedOn w:val="DefaultParagraphFont"/>
    <w:link w:val="Footer"/>
    <w:uiPriority w:val="99"/>
    <w:rsid w:val="0026147D"/>
  </w:style>
  <w:style w:type="character" w:styleId="PageNumber">
    <w:name w:val="page number"/>
    <w:basedOn w:val="DefaultParagraphFont"/>
    <w:uiPriority w:val="99"/>
    <w:semiHidden/>
    <w:unhideWhenUsed/>
    <w:rsid w:val="0035624E"/>
  </w:style>
  <w:style w:type="paragraph" w:styleId="ListParagraph">
    <w:name w:val="List Paragraph"/>
    <w:basedOn w:val="Normal"/>
    <w:uiPriority w:val="34"/>
    <w:qFormat/>
    <w:rsid w:val="00A91C16"/>
    <w:pPr>
      <w:ind w:left="720"/>
      <w:contextualSpacing/>
    </w:pPr>
    <w:rPr>
      <w:lang w:eastAsia="ja-JP"/>
    </w:rPr>
  </w:style>
  <w:style w:type="table" w:styleId="TableGrid">
    <w:name w:val="Table Grid"/>
    <w:basedOn w:val="TableNormal"/>
    <w:uiPriority w:val="59"/>
    <w:rsid w:val="00B42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
    <w:name w:val="heading"/>
    <w:basedOn w:val="DefaultParagraphFont"/>
    <w:rsid w:val="00B80EB2"/>
  </w:style>
  <w:style w:type="character" w:customStyle="1" w:styleId="frag-heading">
    <w:name w:val="frag-heading"/>
    <w:basedOn w:val="DefaultParagraphFont"/>
    <w:rsid w:val="00B80EB2"/>
  </w:style>
  <w:style w:type="character" w:styleId="Hyperlink">
    <w:name w:val="Hyperlink"/>
    <w:basedOn w:val="DefaultParagraphFont"/>
    <w:uiPriority w:val="99"/>
    <w:unhideWhenUsed/>
    <w:rsid w:val="00491F64"/>
    <w:rPr>
      <w:color w:val="0563C1" w:themeColor="hyperlink"/>
      <w:u w:val="single"/>
    </w:rPr>
  </w:style>
  <w:style w:type="character" w:customStyle="1" w:styleId="UnresolvedMention1">
    <w:name w:val="Unresolved Mention1"/>
    <w:basedOn w:val="DefaultParagraphFont"/>
    <w:uiPriority w:val="99"/>
    <w:semiHidden/>
    <w:unhideWhenUsed/>
    <w:rsid w:val="00491F64"/>
    <w:rPr>
      <w:color w:val="808080"/>
      <w:shd w:val="clear" w:color="auto" w:fill="E6E6E6"/>
    </w:rPr>
  </w:style>
  <w:style w:type="character" w:customStyle="1" w:styleId="frag-defterm">
    <w:name w:val="frag-defterm"/>
    <w:basedOn w:val="DefaultParagraphFont"/>
    <w:rsid w:val="00A20C3D"/>
  </w:style>
  <w:style w:type="character" w:customStyle="1" w:styleId="apple-converted-space">
    <w:name w:val="apple-converted-space"/>
    <w:basedOn w:val="DefaultParagraphFont"/>
    <w:rsid w:val="00A20C3D"/>
  </w:style>
  <w:style w:type="character" w:customStyle="1" w:styleId="frag-name">
    <w:name w:val="frag-name"/>
    <w:basedOn w:val="DefaultParagraphFont"/>
    <w:rsid w:val="00A20C3D"/>
  </w:style>
  <w:style w:type="paragraph" w:styleId="NormalWeb">
    <w:name w:val="Normal (Web)"/>
    <w:basedOn w:val="Normal"/>
    <w:uiPriority w:val="99"/>
    <w:unhideWhenUsed/>
    <w:rsid w:val="00BB4902"/>
    <w:pPr>
      <w:spacing w:before="100" w:beforeAutospacing="1" w:after="100" w:afterAutospacing="1"/>
    </w:pPr>
    <w:rPr>
      <w:lang w:eastAsia="ja-JP"/>
    </w:rPr>
  </w:style>
  <w:style w:type="paragraph" w:styleId="BalloonText">
    <w:name w:val="Balloon Text"/>
    <w:basedOn w:val="Normal"/>
    <w:link w:val="BalloonTextChar"/>
    <w:uiPriority w:val="99"/>
    <w:semiHidden/>
    <w:unhideWhenUsed/>
    <w:rsid w:val="004A20F2"/>
    <w:rPr>
      <w:sz w:val="18"/>
      <w:szCs w:val="18"/>
    </w:rPr>
  </w:style>
  <w:style w:type="character" w:customStyle="1" w:styleId="BalloonTextChar">
    <w:name w:val="Balloon Text Char"/>
    <w:basedOn w:val="DefaultParagraphFont"/>
    <w:link w:val="BalloonText"/>
    <w:uiPriority w:val="99"/>
    <w:semiHidden/>
    <w:rsid w:val="004A20F2"/>
    <w:rPr>
      <w:rFonts w:ascii="Times New Roman" w:eastAsia="Times New Roman" w:hAnsi="Times New Roman" w:cs="Times New Roman"/>
      <w:sz w:val="18"/>
      <w:szCs w:val="18"/>
      <w:lang w:eastAsia="en-AU"/>
    </w:rPr>
  </w:style>
  <w:style w:type="character" w:customStyle="1" w:styleId="frag-no">
    <w:name w:val="frag-no"/>
    <w:basedOn w:val="DefaultParagraphFont"/>
    <w:rsid w:val="002D3311"/>
  </w:style>
  <w:style w:type="paragraph" w:styleId="z-TopofForm">
    <w:name w:val="HTML Top of Form"/>
    <w:basedOn w:val="Normal"/>
    <w:next w:val="Normal"/>
    <w:link w:val="z-TopofFormChar"/>
    <w:hidden/>
    <w:uiPriority w:val="99"/>
    <w:semiHidden/>
    <w:unhideWhenUsed/>
    <w:rsid w:val="00837CE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37CE2"/>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837CE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37CE2"/>
    <w:rPr>
      <w:rFonts w:ascii="Arial" w:eastAsia="Times New Roman" w:hAnsi="Arial" w:cs="Arial"/>
      <w:vanish/>
      <w:sz w:val="16"/>
      <w:szCs w:val="16"/>
      <w:lang w:eastAsia="en-GB"/>
    </w:rPr>
  </w:style>
  <w:style w:type="character" w:styleId="Strong">
    <w:name w:val="Strong"/>
    <w:basedOn w:val="DefaultParagraphFont"/>
    <w:uiPriority w:val="22"/>
    <w:qFormat/>
    <w:rsid w:val="00E85656"/>
    <w:rPr>
      <w:b/>
      <w:bCs/>
    </w:rPr>
  </w:style>
  <w:style w:type="character" w:customStyle="1" w:styleId="Heading2Char">
    <w:name w:val="Heading 2 Char"/>
    <w:basedOn w:val="DefaultParagraphFont"/>
    <w:link w:val="Heading2"/>
    <w:uiPriority w:val="9"/>
    <w:rsid w:val="00CB292A"/>
    <w:rPr>
      <w:rFonts w:ascii="Helvetica Neue Light" w:eastAsiaTheme="majorEastAsia" w:hAnsi="Helvetica Neue Light" w:cstheme="majorBidi"/>
      <w:b/>
      <w:color w:val="000000" w:themeColor="text1"/>
      <w:sz w:val="20"/>
      <w:szCs w:val="26"/>
      <w:lang w:eastAsia="en-AU"/>
    </w:rPr>
  </w:style>
  <w:style w:type="character" w:customStyle="1" w:styleId="Heading3Char">
    <w:name w:val="Heading 3 Char"/>
    <w:basedOn w:val="DefaultParagraphFont"/>
    <w:link w:val="Heading3"/>
    <w:uiPriority w:val="9"/>
    <w:semiHidden/>
    <w:rsid w:val="001F0E57"/>
    <w:rPr>
      <w:rFonts w:asciiTheme="majorHAnsi" w:eastAsiaTheme="majorEastAsia" w:hAnsiTheme="majorHAnsi" w:cstheme="majorBidi"/>
      <w:color w:val="1F3763" w:themeColor="accent1" w:themeShade="7F"/>
      <w:lang w:eastAsia="en-GB"/>
    </w:rPr>
  </w:style>
  <w:style w:type="character" w:customStyle="1" w:styleId="Heading4Char">
    <w:name w:val="Heading 4 Char"/>
    <w:basedOn w:val="DefaultParagraphFont"/>
    <w:link w:val="Heading4"/>
    <w:uiPriority w:val="9"/>
    <w:semiHidden/>
    <w:rsid w:val="000D24BD"/>
    <w:rPr>
      <w:rFonts w:asciiTheme="majorHAnsi" w:eastAsiaTheme="majorEastAsia" w:hAnsiTheme="majorHAnsi" w:cstheme="majorBidi"/>
      <w:i/>
      <w:iCs/>
      <w:color w:val="2F5496" w:themeColor="accent1" w:themeShade="BF"/>
      <w:lang w:eastAsia="en-GB"/>
    </w:rPr>
  </w:style>
  <w:style w:type="paragraph" w:styleId="Revision">
    <w:name w:val="Revision"/>
    <w:hidden/>
    <w:uiPriority w:val="99"/>
    <w:semiHidden/>
    <w:rsid w:val="00ED25CB"/>
  </w:style>
  <w:style w:type="character" w:styleId="UnresolvedMention">
    <w:name w:val="Unresolved Mention"/>
    <w:basedOn w:val="DefaultParagraphFont"/>
    <w:uiPriority w:val="99"/>
    <w:semiHidden/>
    <w:unhideWhenUsed/>
    <w:rsid w:val="00ED25C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lang w:eastAsia="ja-JP"/>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paragraph" w:styleId="NoSpacing">
    <w:name w:val="No Spacing"/>
    <w:uiPriority w:val="1"/>
    <w:qFormat/>
    <w:rsid w:val="4BC72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244828">
      <w:bodyDiv w:val="1"/>
      <w:marLeft w:val="0"/>
      <w:marRight w:val="0"/>
      <w:marTop w:val="0"/>
      <w:marBottom w:val="0"/>
      <w:divBdr>
        <w:top w:val="none" w:sz="0" w:space="0" w:color="auto"/>
        <w:left w:val="none" w:sz="0" w:space="0" w:color="auto"/>
        <w:bottom w:val="none" w:sz="0" w:space="0" w:color="auto"/>
        <w:right w:val="none" w:sz="0" w:space="0" w:color="auto"/>
      </w:divBdr>
      <w:divsChild>
        <w:div w:id="16369061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22540045">
      <w:bodyDiv w:val="1"/>
      <w:marLeft w:val="0"/>
      <w:marRight w:val="0"/>
      <w:marTop w:val="0"/>
      <w:marBottom w:val="0"/>
      <w:divBdr>
        <w:top w:val="none" w:sz="0" w:space="0" w:color="auto"/>
        <w:left w:val="none" w:sz="0" w:space="0" w:color="auto"/>
        <w:bottom w:val="none" w:sz="0" w:space="0" w:color="auto"/>
        <w:right w:val="none" w:sz="0" w:space="0" w:color="auto"/>
      </w:divBdr>
      <w:divsChild>
        <w:div w:id="882016168">
          <w:marLeft w:val="0"/>
          <w:marRight w:val="0"/>
          <w:marTop w:val="0"/>
          <w:marBottom w:val="0"/>
          <w:divBdr>
            <w:top w:val="none" w:sz="0" w:space="0" w:color="auto"/>
            <w:left w:val="none" w:sz="0" w:space="0" w:color="auto"/>
            <w:bottom w:val="none" w:sz="0" w:space="0" w:color="auto"/>
            <w:right w:val="none" w:sz="0" w:space="0" w:color="auto"/>
          </w:divBdr>
          <w:divsChild>
            <w:div w:id="10783294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83391716">
          <w:marLeft w:val="0"/>
          <w:marRight w:val="0"/>
          <w:marTop w:val="0"/>
          <w:marBottom w:val="0"/>
          <w:divBdr>
            <w:top w:val="none" w:sz="0" w:space="0" w:color="auto"/>
            <w:left w:val="none" w:sz="0" w:space="0" w:color="auto"/>
            <w:bottom w:val="none" w:sz="0" w:space="0" w:color="auto"/>
            <w:right w:val="none" w:sz="0" w:space="0" w:color="auto"/>
          </w:divBdr>
          <w:divsChild>
            <w:div w:id="1533797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172405742">
      <w:bodyDiv w:val="1"/>
      <w:marLeft w:val="0"/>
      <w:marRight w:val="0"/>
      <w:marTop w:val="0"/>
      <w:marBottom w:val="0"/>
      <w:divBdr>
        <w:top w:val="none" w:sz="0" w:space="0" w:color="auto"/>
        <w:left w:val="none" w:sz="0" w:space="0" w:color="auto"/>
        <w:bottom w:val="none" w:sz="0" w:space="0" w:color="auto"/>
        <w:right w:val="none" w:sz="0" w:space="0" w:color="auto"/>
      </w:divBdr>
      <w:divsChild>
        <w:div w:id="1692338560">
          <w:marLeft w:val="0"/>
          <w:marRight w:val="0"/>
          <w:marTop w:val="0"/>
          <w:marBottom w:val="0"/>
          <w:divBdr>
            <w:top w:val="none" w:sz="0" w:space="0" w:color="auto"/>
            <w:left w:val="none" w:sz="0" w:space="0" w:color="auto"/>
            <w:bottom w:val="none" w:sz="0" w:space="0" w:color="auto"/>
            <w:right w:val="none" w:sz="0" w:space="0" w:color="auto"/>
          </w:divBdr>
          <w:divsChild>
            <w:div w:id="1709917795">
              <w:marLeft w:val="0"/>
              <w:marRight w:val="0"/>
              <w:marTop w:val="0"/>
              <w:marBottom w:val="0"/>
              <w:divBdr>
                <w:top w:val="none" w:sz="0" w:space="0" w:color="auto"/>
                <w:left w:val="none" w:sz="0" w:space="0" w:color="auto"/>
                <w:bottom w:val="none" w:sz="0" w:space="0" w:color="auto"/>
                <w:right w:val="none" w:sz="0" w:space="0" w:color="auto"/>
              </w:divBdr>
              <w:divsChild>
                <w:div w:id="154421436">
                  <w:marLeft w:val="0"/>
                  <w:marRight w:val="0"/>
                  <w:marTop w:val="0"/>
                  <w:marBottom w:val="0"/>
                  <w:divBdr>
                    <w:top w:val="none" w:sz="0" w:space="0" w:color="auto"/>
                    <w:left w:val="none" w:sz="0" w:space="0" w:color="auto"/>
                    <w:bottom w:val="none" w:sz="0" w:space="0" w:color="auto"/>
                    <w:right w:val="none" w:sz="0" w:space="0" w:color="auto"/>
                  </w:divBdr>
                  <w:divsChild>
                    <w:div w:id="1201288079">
                      <w:marLeft w:val="0"/>
                      <w:marRight w:val="0"/>
                      <w:marTop w:val="0"/>
                      <w:marBottom w:val="0"/>
                      <w:divBdr>
                        <w:top w:val="none" w:sz="0" w:space="0" w:color="auto"/>
                        <w:left w:val="none" w:sz="0" w:space="0" w:color="auto"/>
                        <w:bottom w:val="none" w:sz="0" w:space="0" w:color="auto"/>
                        <w:right w:val="none" w:sz="0" w:space="0" w:color="auto"/>
                      </w:divBdr>
                      <w:divsChild>
                        <w:div w:id="576211982">
                          <w:marLeft w:val="0"/>
                          <w:marRight w:val="0"/>
                          <w:marTop w:val="0"/>
                          <w:marBottom w:val="0"/>
                          <w:divBdr>
                            <w:top w:val="none" w:sz="0" w:space="0" w:color="auto"/>
                            <w:left w:val="none" w:sz="0" w:space="0" w:color="auto"/>
                            <w:bottom w:val="none" w:sz="0" w:space="0" w:color="auto"/>
                            <w:right w:val="none" w:sz="0" w:space="0" w:color="auto"/>
                          </w:divBdr>
                          <w:divsChild>
                            <w:div w:id="515389902">
                              <w:marLeft w:val="0"/>
                              <w:marRight w:val="0"/>
                              <w:marTop w:val="0"/>
                              <w:marBottom w:val="0"/>
                              <w:divBdr>
                                <w:top w:val="none" w:sz="0" w:space="0" w:color="auto"/>
                                <w:left w:val="none" w:sz="0" w:space="0" w:color="auto"/>
                                <w:bottom w:val="none" w:sz="0" w:space="0" w:color="auto"/>
                                <w:right w:val="none" w:sz="0" w:space="0" w:color="auto"/>
                              </w:divBdr>
                              <w:divsChild>
                                <w:div w:id="196969907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3364921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967393251">
                                          <w:marLeft w:val="0"/>
                                          <w:marRight w:val="0"/>
                                          <w:marTop w:val="0"/>
                                          <w:marBottom w:val="0"/>
                                          <w:divBdr>
                                            <w:top w:val="none" w:sz="0" w:space="0" w:color="auto"/>
                                            <w:left w:val="none" w:sz="0" w:space="0" w:color="auto"/>
                                            <w:bottom w:val="none" w:sz="0" w:space="0" w:color="auto"/>
                                            <w:right w:val="none" w:sz="0" w:space="0" w:color="auto"/>
                                          </w:divBdr>
                                          <w:divsChild>
                                            <w:div w:id="16340152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7218499">
                                          <w:marLeft w:val="0"/>
                                          <w:marRight w:val="0"/>
                                          <w:marTop w:val="0"/>
                                          <w:marBottom w:val="0"/>
                                          <w:divBdr>
                                            <w:top w:val="none" w:sz="0" w:space="0" w:color="auto"/>
                                            <w:left w:val="none" w:sz="0" w:space="0" w:color="auto"/>
                                            <w:bottom w:val="none" w:sz="0" w:space="0" w:color="auto"/>
                                            <w:right w:val="none" w:sz="0" w:space="0" w:color="auto"/>
                                          </w:divBdr>
                                          <w:divsChild>
                                            <w:div w:id="15130304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26431907">
                                          <w:marLeft w:val="0"/>
                                          <w:marRight w:val="0"/>
                                          <w:marTop w:val="0"/>
                                          <w:marBottom w:val="0"/>
                                          <w:divBdr>
                                            <w:top w:val="none" w:sz="0" w:space="0" w:color="auto"/>
                                            <w:left w:val="none" w:sz="0" w:space="0" w:color="auto"/>
                                            <w:bottom w:val="none" w:sz="0" w:space="0" w:color="auto"/>
                                            <w:right w:val="none" w:sz="0" w:space="0" w:color="auto"/>
                                          </w:divBdr>
                                          <w:divsChild>
                                            <w:div w:id="1105206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9564526">
                                          <w:marLeft w:val="0"/>
                                          <w:marRight w:val="0"/>
                                          <w:marTop w:val="0"/>
                                          <w:marBottom w:val="0"/>
                                          <w:divBdr>
                                            <w:top w:val="none" w:sz="0" w:space="0" w:color="auto"/>
                                            <w:left w:val="none" w:sz="0" w:space="0" w:color="auto"/>
                                            <w:bottom w:val="none" w:sz="0" w:space="0" w:color="auto"/>
                                            <w:right w:val="none" w:sz="0" w:space="0" w:color="auto"/>
                                          </w:divBdr>
                                          <w:divsChild>
                                            <w:div w:id="7205240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52459872">
                                          <w:marLeft w:val="0"/>
                                          <w:marRight w:val="0"/>
                                          <w:marTop w:val="0"/>
                                          <w:marBottom w:val="0"/>
                                          <w:divBdr>
                                            <w:top w:val="none" w:sz="0" w:space="0" w:color="auto"/>
                                            <w:left w:val="none" w:sz="0" w:space="0" w:color="auto"/>
                                            <w:bottom w:val="none" w:sz="0" w:space="0" w:color="auto"/>
                                            <w:right w:val="none" w:sz="0" w:space="0" w:color="auto"/>
                                          </w:divBdr>
                                          <w:divsChild>
                                            <w:div w:id="869227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16222519">
                                          <w:marLeft w:val="0"/>
                                          <w:marRight w:val="0"/>
                                          <w:marTop w:val="0"/>
                                          <w:marBottom w:val="0"/>
                                          <w:divBdr>
                                            <w:top w:val="none" w:sz="0" w:space="0" w:color="auto"/>
                                            <w:left w:val="none" w:sz="0" w:space="0" w:color="auto"/>
                                            <w:bottom w:val="none" w:sz="0" w:space="0" w:color="auto"/>
                                            <w:right w:val="none" w:sz="0" w:space="0" w:color="auto"/>
                                          </w:divBdr>
                                          <w:divsChild>
                                            <w:div w:id="4475097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93329647">
                                          <w:marLeft w:val="0"/>
                                          <w:marRight w:val="0"/>
                                          <w:marTop w:val="0"/>
                                          <w:marBottom w:val="0"/>
                                          <w:divBdr>
                                            <w:top w:val="none" w:sz="0" w:space="0" w:color="auto"/>
                                            <w:left w:val="none" w:sz="0" w:space="0" w:color="auto"/>
                                            <w:bottom w:val="none" w:sz="0" w:space="0" w:color="auto"/>
                                            <w:right w:val="none" w:sz="0" w:space="0" w:color="auto"/>
                                          </w:divBdr>
                                          <w:divsChild>
                                            <w:div w:id="20379993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69277280">
                                          <w:marLeft w:val="0"/>
                                          <w:marRight w:val="0"/>
                                          <w:marTop w:val="0"/>
                                          <w:marBottom w:val="0"/>
                                          <w:divBdr>
                                            <w:top w:val="none" w:sz="0" w:space="0" w:color="auto"/>
                                            <w:left w:val="none" w:sz="0" w:space="0" w:color="auto"/>
                                            <w:bottom w:val="none" w:sz="0" w:space="0" w:color="auto"/>
                                            <w:right w:val="none" w:sz="0" w:space="0" w:color="auto"/>
                                          </w:divBdr>
                                          <w:divsChild>
                                            <w:div w:id="73964045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224156">
                                          <w:marLeft w:val="0"/>
                                          <w:marRight w:val="0"/>
                                          <w:marTop w:val="0"/>
                                          <w:marBottom w:val="0"/>
                                          <w:divBdr>
                                            <w:top w:val="none" w:sz="0" w:space="0" w:color="auto"/>
                                            <w:left w:val="none" w:sz="0" w:space="0" w:color="auto"/>
                                            <w:bottom w:val="none" w:sz="0" w:space="0" w:color="auto"/>
                                            <w:right w:val="none" w:sz="0" w:space="0" w:color="auto"/>
                                          </w:divBdr>
                                          <w:divsChild>
                                            <w:div w:id="7289634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5512938">
                                          <w:marLeft w:val="0"/>
                                          <w:marRight w:val="0"/>
                                          <w:marTop w:val="0"/>
                                          <w:marBottom w:val="0"/>
                                          <w:divBdr>
                                            <w:top w:val="none" w:sz="0" w:space="0" w:color="auto"/>
                                            <w:left w:val="none" w:sz="0" w:space="0" w:color="auto"/>
                                            <w:bottom w:val="none" w:sz="0" w:space="0" w:color="auto"/>
                                            <w:right w:val="none" w:sz="0" w:space="0" w:color="auto"/>
                                          </w:divBdr>
                                          <w:divsChild>
                                            <w:div w:id="156837380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66677004">
                                          <w:marLeft w:val="0"/>
                                          <w:marRight w:val="0"/>
                                          <w:marTop w:val="0"/>
                                          <w:marBottom w:val="0"/>
                                          <w:divBdr>
                                            <w:top w:val="none" w:sz="0" w:space="0" w:color="auto"/>
                                            <w:left w:val="none" w:sz="0" w:space="0" w:color="auto"/>
                                            <w:bottom w:val="none" w:sz="0" w:space="0" w:color="auto"/>
                                            <w:right w:val="none" w:sz="0" w:space="0" w:color="auto"/>
                                          </w:divBdr>
                                          <w:divsChild>
                                            <w:div w:id="108353052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815532809">
                                                  <w:marLeft w:val="0"/>
                                                  <w:marRight w:val="0"/>
                                                  <w:marTop w:val="0"/>
                                                  <w:marBottom w:val="0"/>
                                                  <w:divBdr>
                                                    <w:top w:val="none" w:sz="0" w:space="0" w:color="auto"/>
                                                    <w:left w:val="none" w:sz="0" w:space="0" w:color="auto"/>
                                                    <w:bottom w:val="none" w:sz="0" w:space="0" w:color="auto"/>
                                                    <w:right w:val="none" w:sz="0" w:space="0" w:color="auto"/>
                                                  </w:divBdr>
                                                  <w:divsChild>
                                                    <w:div w:id="3165017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57121918">
                                                  <w:marLeft w:val="0"/>
                                                  <w:marRight w:val="0"/>
                                                  <w:marTop w:val="0"/>
                                                  <w:marBottom w:val="0"/>
                                                  <w:divBdr>
                                                    <w:top w:val="none" w:sz="0" w:space="0" w:color="auto"/>
                                                    <w:left w:val="none" w:sz="0" w:space="0" w:color="auto"/>
                                                    <w:bottom w:val="none" w:sz="0" w:space="0" w:color="auto"/>
                                                    <w:right w:val="none" w:sz="0" w:space="0" w:color="auto"/>
                                                  </w:divBdr>
                                                  <w:divsChild>
                                                    <w:div w:id="13865629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349738">
                                                  <w:marLeft w:val="0"/>
                                                  <w:marRight w:val="0"/>
                                                  <w:marTop w:val="0"/>
                                                  <w:marBottom w:val="0"/>
                                                  <w:divBdr>
                                                    <w:top w:val="none" w:sz="0" w:space="0" w:color="auto"/>
                                                    <w:left w:val="none" w:sz="0" w:space="0" w:color="auto"/>
                                                    <w:bottom w:val="none" w:sz="0" w:space="0" w:color="auto"/>
                                                    <w:right w:val="none" w:sz="0" w:space="0" w:color="auto"/>
                                                  </w:divBdr>
                                                  <w:divsChild>
                                                    <w:div w:id="4421179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9886231">
                                                  <w:marLeft w:val="0"/>
                                                  <w:marRight w:val="0"/>
                                                  <w:marTop w:val="0"/>
                                                  <w:marBottom w:val="0"/>
                                                  <w:divBdr>
                                                    <w:top w:val="none" w:sz="0" w:space="0" w:color="auto"/>
                                                    <w:left w:val="none" w:sz="0" w:space="0" w:color="auto"/>
                                                    <w:bottom w:val="none" w:sz="0" w:space="0" w:color="auto"/>
                                                    <w:right w:val="none" w:sz="0" w:space="0" w:color="auto"/>
                                                  </w:divBdr>
                                                  <w:divsChild>
                                                    <w:div w:id="70131975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52137714">
                                                  <w:marLeft w:val="0"/>
                                                  <w:marRight w:val="0"/>
                                                  <w:marTop w:val="0"/>
                                                  <w:marBottom w:val="0"/>
                                                  <w:divBdr>
                                                    <w:top w:val="none" w:sz="0" w:space="0" w:color="auto"/>
                                                    <w:left w:val="none" w:sz="0" w:space="0" w:color="auto"/>
                                                    <w:bottom w:val="none" w:sz="0" w:space="0" w:color="auto"/>
                                                    <w:right w:val="none" w:sz="0" w:space="0" w:color="auto"/>
                                                  </w:divBdr>
                                                  <w:divsChild>
                                                    <w:div w:id="12794842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944142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55A11">
            <a:alpha val="34902"/>
          </a:srgbClr>
        </a:solidFill>
        <a:ln>
          <a:solidFill>
            <a:schemeClr val="accent2">
              <a:lumMod val="50000"/>
            </a:schemeClr>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X/9spoAXhLOix+V7OxAMj1oI6w==">CgMxLjAaHwoBMBIaChgICVIUChJ0YWJsZS5hb2VyZ3IzNTU5dWsyCGguZ2pkZ3hzMgloLjMwajB6bGwyCWguMWZvYjl0ZTIJaC4zem55c2g3MgloLjJldDkycDA4AHIhMU9GbnZsdXpUaU43R3hGYnpKLUtDT0c1U3RNWGw1amJp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24</Pages>
  <Words>6299</Words>
  <Characters>35910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LOUW</dc:creator>
  <dc:description/>
  <cp:lastModifiedBy>Jordan Basford</cp:lastModifiedBy>
  <cp:revision>6</cp:revision>
  <dcterms:created xsi:type="dcterms:W3CDTF">2025-04-02T05:22:00Z</dcterms:created>
  <dcterms:modified xsi:type="dcterms:W3CDTF">2025-05-09T00:15:00Z</dcterms:modified>
  <dc:identifier/>
  <dc:language/>
</cp:coreProperties>
</file>